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D2DC8E" w14:textId="77777777" w:rsidR="00E54DE6" w:rsidRPr="00512CD8" w:rsidRDefault="000A61E3" w:rsidP="00C371A8">
      <w:pPr>
        <w:ind w:left="4956"/>
        <w:jc w:val="right"/>
        <w:rPr>
          <w:rFonts w:ascii="Arial" w:hAnsi="Arial" w:cs="Arial"/>
        </w:rPr>
      </w:pPr>
      <w:r>
        <w:rPr>
          <w:rFonts w:ascii="Arial" w:hAnsi="Arial" w:cs="Arial"/>
        </w:rPr>
        <w:t xml:space="preserve">         </w:t>
      </w:r>
      <w:r w:rsidR="00E54DE6" w:rsidRPr="00512CD8">
        <w:rPr>
          <w:rFonts w:ascii="Arial" w:hAnsi="Arial" w:cs="Arial"/>
        </w:rPr>
        <w:t xml:space="preserve">Poslovni broj: </w:t>
      </w:r>
      <w:r w:rsidR="00B52FC3">
        <w:rPr>
          <w:rFonts w:ascii="Arial" w:hAnsi="Arial" w:cs="Arial"/>
        </w:rPr>
        <w:t>Ovr</w:t>
      </w:r>
      <w:r w:rsidR="00FD31F4">
        <w:rPr>
          <w:rFonts w:ascii="Arial" w:hAnsi="Arial" w:cs="Arial"/>
        </w:rPr>
        <w:t>-</w:t>
      </w:r>
      <w:r w:rsidR="00EB2413">
        <w:rPr>
          <w:rFonts w:ascii="Arial" w:hAnsi="Arial" w:cs="Arial"/>
        </w:rPr>
        <w:t>180/2019</w:t>
      </w:r>
      <w:r w:rsidR="00556317">
        <w:rPr>
          <w:rFonts w:ascii="Arial" w:hAnsi="Arial" w:cs="Arial"/>
        </w:rPr>
        <w:t>-</w:t>
      </w:r>
      <w:r w:rsidR="00995E21">
        <w:rPr>
          <w:rFonts w:ascii="Arial" w:hAnsi="Arial" w:cs="Arial"/>
        </w:rPr>
        <w:t>109</w:t>
      </w:r>
    </w:p>
    <w:p w14:paraId="1863FC32" w14:textId="77777777" w:rsidR="00E54DE6" w:rsidRPr="00512CD8" w:rsidRDefault="00C27060" w:rsidP="00C371A8">
      <w:pPr>
        <w:rPr>
          <w:rFonts w:ascii="Arial" w:hAnsi="Arial" w:cs="Arial"/>
        </w:rPr>
      </w:pPr>
      <w:r w:rsidRPr="00512CD8">
        <w:rPr>
          <w:rFonts w:ascii="Arial" w:hAnsi="Arial" w:cs="Arial"/>
        </w:rPr>
        <w:t xml:space="preserve"> </w:t>
      </w:r>
    </w:p>
    <w:p w14:paraId="4ECEBE04" w14:textId="77777777" w:rsidR="00E54DE6" w:rsidRPr="00512CD8" w:rsidRDefault="00E007E7" w:rsidP="00C371A8">
      <w:pPr>
        <w:jc w:val="center"/>
        <w:rPr>
          <w:rFonts w:ascii="Arial" w:hAnsi="Arial" w:cs="Arial"/>
        </w:rPr>
      </w:pPr>
      <w:r w:rsidRPr="00512CD8">
        <w:rPr>
          <w:rFonts w:ascii="Arial" w:hAnsi="Arial" w:cs="Arial"/>
        </w:rPr>
        <w:t xml:space="preserve"> </w:t>
      </w:r>
      <w:r w:rsidR="00E54DE6" w:rsidRPr="00512CD8">
        <w:rPr>
          <w:rFonts w:ascii="Arial" w:hAnsi="Arial" w:cs="Arial"/>
        </w:rPr>
        <w:t xml:space="preserve">  Z A P I S N I K</w:t>
      </w:r>
    </w:p>
    <w:p w14:paraId="6C5C6D9A" w14:textId="77777777" w:rsidR="00E007E7" w:rsidRPr="00512CD8" w:rsidRDefault="00E007E7" w:rsidP="00C371A8">
      <w:pPr>
        <w:jc w:val="center"/>
        <w:rPr>
          <w:rFonts w:ascii="Arial" w:hAnsi="Arial" w:cs="Arial"/>
        </w:rPr>
      </w:pPr>
      <w:r w:rsidRPr="00512CD8">
        <w:rPr>
          <w:rFonts w:ascii="Arial" w:hAnsi="Arial" w:cs="Arial"/>
        </w:rPr>
        <w:t xml:space="preserve">od dana </w:t>
      </w:r>
      <w:r w:rsidR="009E3294">
        <w:rPr>
          <w:rFonts w:ascii="Arial" w:hAnsi="Arial" w:cs="Arial"/>
        </w:rPr>
        <w:t>14. svibnja</w:t>
      </w:r>
      <w:r w:rsidR="00B52FC3">
        <w:rPr>
          <w:rFonts w:ascii="Arial" w:hAnsi="Arial" w:cs="Arial"/>
        </w:rPr>
        <w:t xml:space="preserve"> 2025</w:t>
      </w:r>
      <w:r w:rsidR="00CB7F4E" w:rsidRPr="00512CD8">
        <w:rPr>
          <w:rFonts w:ascii="Arial" w:hAnsi="Arial" w:cs="Arial"/>
        </w:rPr>
        <w:t>.</w:t>
      </w:r>
    </w:p>
    <w:p w14:paraId="30E59818" w14:textId="77777777" w:rsidR="00E54DE6" w:rsidRPr="00512CD8" w:rsidRDefault="00FD31F4" w:rsidP="00C371A8">
      <w:pPr>
        <w:jc w:val="center"/>
        <w:rPr>
          <w:rFonts w:ascii="Arial" w:hAnsi="Arial" w:cs="Arial"/>
        </w:rPr>
      </w:pPr>
      <w:r>
        <w:rPr>
          <w:rFonts w:ascii="Arial" w:hAnsi="Arial" w:cs="Arial"/>
        </w:rPr>
        <w:t>s</w:t>
      </w:r>
      <w:r w:rsidR="00E54DE6" w:rsidRPr="00512CD8">
        <w:rPr>
          <w:rFonts w:ascii="Arial" w:hAnsi="Arial" w:cs="Arial"/>
        </w:rPr>
        <w:t xml:space="preserve">astavljen </w:t>
      </w:r>
      <w:r w:rsidR="000B7EE0" w:rsidRPr="00512CD8">
        <w:rPr>
          <w:rFonts w:ascii="Arial" w:hAnsi="Arial" w:cs="Arial"/>
        </w:rPr>
        <w:t>k</w:t>
      </w:r>
      <w:r w:rsidR="00E54DE6" w:rsidRPr="00512CD8">
        <w:rPr>
          <w:rFonts w:ascii="Arial" w:hAnsi="Arial" w:cs="Arial"/>
        </w:rPr>
        <w:t>od Općinskog suda u Požegi</w:t>
      </w:r>
    </w:p>
    <w:p w14:paraId="7308A0F7" w14:textId="77777777" w:rsidR="00E54DE6" w:rsidRPr="00512CD8" w:rsidRDefault="00E54DE6" w:rsidP="00C371A8">
      <w:pPr>
        <w:jc w:val="center"/>
        <w:rPr>
          <w:rFonts w:ascii="Arial" w:hAnsi="Arial" w:cs="Arial"/>
        </w:rPr>
      </w:pPr>
    </w:p>
    <w:p w14:paraId="2D14122D" w14:textId="77777777" w:rsidR="0055491D" w:rsidRDefault="0055491D" w:rsidP="00C371A8">
      <w:pPr>
        <w:rPr>
          <w:rFonts w:ascii="Arial" w:hAnsi="Arial" w:cs="Arial"/>
        </w:rPr>
      </w:pPr>
    </w:p>
    <w:p w14:paraId="760A184B" w14:textId="77777777" w:rsidR="00E54DE6" w:rsidRDefault="00B52FC3" w:rsidP="00C371A8">
      <w:pPr>
        <w:ind w:left="4950" w:hanging="4950"/>
        <w:jc w:val="both"/>
        <w:rPr>
          <w:rFonts w:ascii="Arial" w:hAnsi="Arial" w:cs="Arial"/>
        </w:rPr>
      </w:pPr>
      <w:r>
        <w:rPr>
          <w:rFonts w:ascii="Arial" w:hAnsi="Arial" w:cs="Arial"/>
        </w:rPr>
        <w:t>Sudski savjetnik: Nikola Pranić</w:t>
      </w:r>
      <w:r w:rsidR="0055491D" w:rsidRPr="0055491D">
        <w:rPr>
          <w:rFonts w:ascii="Arial" w:hAnsi="Arial" w:cs="Arial"/>
        </w:rPr>
        <w:t xml:space="preserve"> </w:t>
      </w:r>
      <w:r w:rsidR="00EB2413">
        <w:rPr>
          <w:rFonts w:ascii="Arial" w:hAnsi="Arial" w:cs="Arial"/>
        </w:rPr>
        <w:tab/>
      </w:r>
      <w:r w:rsidR="00EB2413">
        <w:rPr>
          <w:rFonts w:ascii="Arial" w:hAnsi="Arial" w:cs="Arial"/>
        </w:rPr>
        <w:tab/>
      </w:r>
      <w:r w:rsidR="0055491D" w:rsidRPr="00512CD8">
        <w:rPr>
          <w:rFonts w:ascii="Arial" w:hAnsi="Arial" w:cs="Arial"/>
        </w:rPr>
        <w:t xml:space="preserve">Ovrhovoditelj:  </w:t>
      </w:r>
      <w:r w:rsidR="00EB2413">
        <w:rPr>
          <w:rFonts w:ascii="Arial" w:hAnsi="Arial" w:cs="Arial"/>
        </w:rPr>
        <w:t>Stečajna masa iza LIMPRES d.o.o. Pleternica "u stečaju"</w:t>
      </w:r>
    </w:p>
    <w:p w14:paraId="7C52EE2D" w14:textId="77777777" w:rsidR="00EB2413" w:rsidRPr="00512CD8" w:rsidRDefault="00EB2413" w:rsidP="00C371A8">
      <w:pPr>
        <w:ind w:left="4950" w:hanging="4950"/>
        <w:jc w:val="both"/>
        <w:rPr>
          <w:rFonts w:ascii="Arial" w:hAnsi="Arial" w:cs="Arial"/>
        </w:rPr>
      </w:pPr>
    </w:p>
    <w:p w14:paraId="14883B26" w14:textId="77777777" w:rsidR="00E54DE6" w:rsidRDefault="00E54DE6" w:rsidP="00C371A8">
      <w:pPr>
        <w:ind w:left="4245" w:hanging="4245"/>
        <w:jc w:val="both"/>
        <w:rPr>
          <w:rFonts w:ascii="Arial" w:hAnsi="Arial" w:cs="Arial"/>
        </w:rPr>
      </w:pPr>
      <w:r w:rsidRPr="00512CD8">
        <w:rPr>
          <w:rFonts w:ascii="Arial" w:hAnsi="Arial" w:cs="Arial"/>
        </w:rPr>
        <w:t xml:space="preserve">Zapisničar: </w:t>
      </w:r>
      <w:r w:rsidR="002E3C44" w:rsidRPr="00512CD8">
        <w:rPr>
          <w:rFonts w:ascii="Arial" w:hAnsi="Arial" w:cs="Arial"/>
        </w:rPr>
        <w:t xml:space="preserve"> </w:t>
      </w:r>
      <w:r w:rsidR="009B254D">
        <w:rPr>
          <w:rFonts w:ascii="Arial" w:hAnsi="Arial" w:cs="Arial"/>
        </w:rPr>
        <w:t>Anđa Zeljko</w:t>
      </w:r>
      <w:r w:rsidRPr="00512CD8">
        <w:rPr>
          <w:rFonts w:ascii="Arial" w:hAnsi="Arial" w:cs="Arial"/>
        </w:rPr>
        <w:t xml:space="preserve"> </w:t>
      </w:r>
      <w:r w:rsidRPr="00512CD8">
        <w:rPr>
          <w:rFonts w:ascii="Arial" w:hAnsi="Arial" w:cs="Arial"/>
        </w:rPr>
        <w:tab/>
      </w:r>
      <w:r w:rsidR="00B52FC3">
        <w:rPr>
          <w:rFonts w:ascii="Arial" w:hAnsi="Arial" w:cs="Arial"/>
        </w:rPr>
        <w:tab/>
      </w:r>
      <w:r w:rsidR="00B52FC3">
        <w:rPr>
          <w:rFonts w:ascii="Arial" w:hAnsi="Arial" w:cs="Arial"/>
        </w:rPr>
        <w:tab/>
      </w:r>
      <w:proofErr w:type="spellStart"/>
      <w:r w:rsidR="0055491D" w:rsidRPr="00512CD8">
        <w:rPr>
          <w:rFonts w:ascii="Arial" w:hAnsi="Arial" w:cs="Arial"/>
        </w:rPr>
        <w:t>Ovršenik</w:t>
      </w:r>
      <w:proofErr w:type="spellEnd"/>
      <w:r w:rsidR="0055491D" w:rsidRPr="00512CD8">
        <w:rPr>
          <w:rFonts w:ascii="Arial" w:hAnsi="Arial" w:cs="Arial"/>
        </w:rPr>
        <w:t xml:space="preserve">:  </w:t>
      </w:r>
      <w:r w:rsidR="00EB2413">
        <w:rPr>
          <w:rFonts w:ascii="Arial" w:hAnsi="Arial" w:cs="Arial"/>
        </w:rPr>
        <w:tab/>
        <w:t>1. Mato Živković</w:t>
      </w:r>
    </w:p>
    <w:p w14:paraId="4951CB97" w14:textId="77777777" w:rsidR="00EB2413" w:rsidRDefault="00EB2413" w:rsidP="00C371A8">
      <w:pPr>
        <w:ind w:left="4245" w:hanging="4245"/>
        <w:jc w:val="both"/>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2. LIM MONTAŽA d.o.o.</w:t>
      </w:r>
    </w:p>
    <w:p w14:paraId="61FC2ED4" w14:textId="77777777" w:rsidR="00EB2413" w:rsidRDefault="00EB2413" w:rsidP="00C371A8">
      <w:pPr>
        <w:ind w:left="4245" w:hanging="4245"/>
        <w:jc w:val="both"/>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3. Ana Marković</w:t>
      </w:r>
    </w:p>
    <w:p w14:paraId="229D6617" w14:textId="77777777" w:rsidR="00EB2413" w:rsidRDefault="00EB2413" w:rsidP="00C371A8">
      <w:pPr>
        <w:ind w:left="4245" w:hanging="4245"/>
        <w:jc w:val="both"/>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4. </w:t>
      </w:r>
      <w:proofErr w:type="spellStart"/>
      <w:r>
        <w:rPr>
          <w:rFonts w:ascii="Arial" w:hAnsi="Arial" w:cs="Arial"/>
        </w:rPr>
        <w:t>Fran</w:t>
      </w:r>
      <w:proofErr w:type="spellEnd"/>
      <w:r>
        <w:rPr>
          <w:rFonts w:ascii="Arial" w:hAnsi="Arial" w:cs="Arial"/>
        </w:rPr>
        <w:t xml:space="preserve"> Marković</w:t>
      </w:r>
    </w:p>
    <w:p w14:paraId="0B62497D" w14:textId="77777777" w:rsidR="00EB2413" w:rsidRDefault="00EB2413" w:rsidP="00C371A8">
      <w:pPr>
        <w:ind w:left="4245" w:hanging="4245"/>
        <w:jc w:val="both"/>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5. Dali</w:t>
      </w:r>
      <w:r w:rsidR="004E215E">
        <w:rPr>
          <w:rFonts w:ascii="Arial" w:hAnsi="Arial" w:cs="Arial"/>
        </w:rPr>
        <w:t>j</w:t>
      </w:r>
      <w:r>
        <w:rPr>
          <w:rFonts w:ascii="Arial" w:hAnsi="Arial" w:cs="Arial"/>
        </w:rPr>
        <w:t>a Marković</w:t>
      </w:r>
    </w:p>
    <w:p w14:paraId="54A9FEAD" w14:textId="77777777" w:rsidR="00B52FC3" w:rsidRPr="00512CD8" w:rsidRDefault="00B52FC3" w:rsidP="00C371A8">
      <w:pPr>
        <w:ind w:left="4245" w:hanging="4245"/>
        <w:jc w:val="right"/>
        <w:rPr>
          <w:rFonts w:ascii="Arial" w:hAnsi="Arial" w:cs="Arial"/>
        </w:rPr>
      </w:pPr>
    </w:p>
    <w:p w14:paraId="189C0A84" w14:textId="77777777" w:rsidR="00E54DE6" w:rsidRPr="00EB2413" w:rsidRDefault="00EB2413" w:rsidP="00C371A8">
      <w:pPr>
        <w:ind w:left="4950"/>
        <w:rPr>
          <w:rFonts w:ascii="Arial" w:hAnsi="Arial" w:cs="Arial"/>
        </w:rPr>
      </w:pPr>
      <w:r>
        <w:rPr>
          <w:rFonts w:ascii="Arial" w:hAnsi="Arial" w:cs="Arial"/>
        </w:rPr>
        <w:t>Radi: ovrhe</w:t>
      </w:r>
      <w:r w:rsidR="0055491D" w:rsidRPr="00512CD8">
        <w:rPr>
          <w:rFonts w:ascii="Arial" w:hAnsi="Arial" w:cs="Arial"/>
        </w:rPr>
        <w:t xml:space="preserve"> na nekretninama</w:t>
      </w:r>
      <w:r w:rsidR="0055491D">
        <w:rPr>
          <w:rFonts w:ascii="Arial" w:hAnsi="Arial" w:cs="Arial"/>
        </w:rPr>
        <w:t xml:space="preserve"> </w:t>
      </w:r>
      <w:proofErr w:type="spellStart"/>
      <w:r w:rsidR="0055491D">
        <w:rPr>
          <w:rFonts w:ascii="Arial" w:hAnsi="Arial" w:cs="Arial"/>
        </w:rPr>
        <w:t>ovršenika</w:t>
      </w:r>
      <w:proofErr w:type="spellEnd"/>
    </w:p>
    <w:p w14:paraId="354C315C" w14:textId="77777777" w:rsidR="00E54DE6" w:rsidRPr="00512CD8" w:rsidRDefault="00E4349D" w:rsidP="00C371A8">
      <w:pPr>
        <w:jc w:val="both"/>
        <w:rPr>
          <w:rFonts w:ascii="Arial" w:hAnsi="Arial" w:cs="Arial"/>
        </w:rPr>
      </w:pPr>
      <w:r w:rsidRPr="00512CD8">
        <w:rPr>
          <w:rFonts w:ascii="Arial" w:hAnsi="Arial" w:cs="Arial"/>
        </w:rPr>
        <w:tab/>
      </w:r>
      <w:r w:rsidRPr="00512CD8">
        <w:rPr>
          <w:rFonts w:ascii="Arial" w:hAnsi="Arial" w:cs="Arial"/>
        </w:rPr>
        <w:tab/>
      </w:r>
      <w:r w:rsidRPr="00512CD8">
        <w:rPr>
          <w:rFonts w:ascii="Arial" w:hAnsi="Arial" w:cs="Arial"/>
        </w:rPr>
        <w:tab/>
      </w:r>
      <w:r w:rsidRPr="00512CD8">
        <w:rPr>
          <w:rFonts w:ascii="Arial" w:hAnsi="Arial" w:cs="Arial"/>
        </w:rPr>
        <w:tab/>
      </w:r>
      <w:r w:rsidRPr="00512CD8">
        <w:rPr>
          <w:rFonts w:ascii="Arial" w:hAnsi="Arial" w:cs="Arial"/>
        </w:rPr>
        <w:tab/>
      </w:r>
      <w:r w:rsidRPr="00512CD8">
        <w:rPr>
          <w:rFonts w:ascii="Arial" w:hAnsi="Arial" w:cs="Arial"/>
        </w:rPr>
        <w:tab/>
      </w:r>
    </w:p>
    <w:p w14:paraId="470E743B" w14:textId="77777777" w:rsidR="00E54DE6" w:rsidRDefault="003A07EF" w:rsidP="00C371A8">
      <w:pPr>
        <w:rPr>
          <w:rFonts w:ascii="Arial" w:hAnsi="Arial" w:cs="Arial"/>
        </w:rPr>
      </w:pPr>
      <w:r>
        <w:rPr>
          <w:rFonts w:ascii="Arial" w:hAnsi="Arial" w:cs="Arial"/>
        </w:rPr>
        <w:tab/>
        <w:t xml:space="preserve">Početak </w:t>
      </w:r>
      <w:r w:rsidR="00E54DE6" w:rsidRPr="00512CD8">
        <w:rPr>
          <w:rFonts w:ascii="Arial" w:hAnsi="Arial" w:cs="Arial"/>
        </w:rPr>
        <w:t xml:space="preserve">u </w:t>
      </w:r>
      <w:r w:rsidR="00556317">
        <w:rPr>
          <w:rFonts w:ascii="Arial" w:hAnsi="Arial" w:cs="Arial"/>
        </w:rPr>
        <w:t>9</w:t>
      </w:r>
      <w:r w:rsidR="008C291C">
        <w:rPr>
          <w:rFonts w:ascii="Arial" w:hAnsi="Arial" w:cs="Arial"/>
        </w:rPr>
        <w:t>,00</w:t>
      </w:r>
      <w:r w:rsidR="00E317D3" w:rsidRPr="00512CD8">
        <w:rPr>
          <w:rFonts w:ascii="Arial" w:hAnsi="Arial" w:cs="Arial"/>
        </w:rPr>
        <w:t xml:space="preserve"> </w:t>
      </w:r>
      <w:r w:rsidR="00E54DE6" w:rsidRPr="00512CD8">
        <w:rPr>
          <w:rFonts w:ascii="Arial" w:hAnsi="Arial" w:cs="Arial"/>
        </w:rPr>
        <w:t>sati</w:t>
      </w:r>
      <w:r w:rsidR="00EE7994">
        <w:rPr>
          <w:rFonts w:ascii="Arial" w:hAnsi="Arial" w:cs="Arial"/>
        </w:rPr>
        <w:t>.</w:t>
      </w:r>
    </w:p>
    <w:p w14:paraId="108DE529" w14:textId="77777777" w:rsidR="00B52FC3" w:rsidRDefault="00B52FC3" w:rsidP="00C371A8">
      <w:pPr>
        <w:rPr>
          <w:rFonts w:ascii="Arial" w:hAnsi="Arial" w:cs="Arial"/>
        </w:rPr>
      </w:pPr>
    </w:p>
    <w:p w14:paraId="2E9D14B0" w14:textId="77777777" w:rsidR="00B52FC3" w:rsidRPr="00512CD8" w:rsidRDefault="00B52FC3" w:rsidP="00C371A8">
      <w:pPr>
        <w:ind w:firstLine="708"/>
        <w:rPr>
          <w:rFonts w:ascii="Arial" w:hAnsi="Arial" w:cs="Arial"/>
        </w:rPr>
      </w:pPr>
      <w:r>
        <w:rPr>
          <w:rFonts w:ascii="Arial" w:hAnsi="Arial" w:cs="Arial"/>
        </w:rPr>
        <w:t>Sudski savjetnik otvara ročište i objavljuje predmet raspravljanja. Ročište je javno.</w:t>
      </w:r>
    </w:p>
    <w:p w14:paraId="5B2F5FA7" w14:textId="77777777" w:rsidR="00E54DE6" w:rsidRPr="00512CD8" w:rsidRDefault="00E54DE6" w:rsidP="00C371A8">
      <w:pPr>
        <w:jc w:val="both"/>
        <w:rPr>
          <w:rFonts w:ascii="Arial" w:hAnsi="Arial" w:cs="Arial"/>
        </w:rPr>
      </w:pPr>
    </w:p>
    <w:p w14:paraId="437580F4" w14:textId="77777777" w:rsidR="00B52FC3" w:rsidRDefault="008C5F5A" w:rsidP="00C371A8">
      <w:pPr>
        <w:ind w:firstLine="708"/>
        <w:jc w:val="both"/>
        <w:rPr>
          <w:rFonts w:ascii="Arial" w:hAnsi="Arial" w:cs="Arial"/>
        </w:rPr>
      </w:pPr>
      <w:r w:rsidRPr="008C5F5A">
        <w:rPr>
          <w:rFonts w:ascii="Arial" w:hAnsi="Arial" w:cs="Arial"/>
        </w:rPr>
        <w:t xml:space="preserve">Utvrđuje se da </w:t>
      </w:r>
      <w:r w:rsidR="0024612F">
        <w:rPr>
          <w:rFonts w:ascii="Arial" w:hAnsi="Arial" w:cs="Arial"/>
        </w:rPr>
        <w:t>je</w:t>
      </w:r>
      <w:r w:rsidR="00FD31F4">
        <w:rPr>
          <w:rFonts w:ascii="Arial" w:hAnsi="Arial" w:cs="Arial"/>
        </w:rPr>
        <w:t xml:space="preserve"> </w:t>
      </w:r>
      <w:r w:rsidRPr="008C5F5A">
        <w:rPr>
          <w:rFonts w:ascii="Arial" w:hAnsi="Arial" w:cs="Arial"/>
        </w:rPr>
        <w:t>n</w:t>
      </w:r>
      <w:r w:rsidR="0024612F">
        <w:rPr>
          <w:rFonts w:ascii="Arial" w:hAnsi="Arial" w:cs="Arial"/>
        </w:rPr>
        <w:t>a današnje ročište pristupio</w:t>
      </w:r>
      <w:r w:rsidR="00B52FC3">
        <w:rPr>
          <w:rFonts w:ascii="Arial" w:hAnsi="Arial" w:cs="Arial"/>
        </w:rPr>
        <w:t>:</w:t>
      </w:r>
      <w:r w:rsidR="0024612F">
        <w:rPr>
          <w:rFonts w:ascii="Arial" w:hAnsi="Arial" w:cs="Arial"/>
        </w:rPr>
        <w:t xml:space="preserve"> </w:t>
      </w:r>
    </w:p>
    <w:p w14:paraId="0DE0F114" w14:textId="77777777" w:rsidR="00B52FC3" w:rsidRDefault="003F3D4A" w:rsidP="00C371A8">
      <w:pPr>
        <w:ind w:firstLine="708"/>
        <w:jc w:val="both"/>
        <w:rPr>
          <w:rFonts w:ascii="Arial" w:hAnsi="Arial" w:cs="Arial"/>
        </w:rPr>
      </w:pPr>
      <w:r>
        <w:rPr>
          <w:rFonts w:ascii="Arial" w:hAnsi="Arial" w:cs="Arial"/>
        </w:rPr>
        <w:t>Za ovrhovoditelja Milan Piper, odvjetnik u Požegi.</w:t>
      </w:r>
    </w:p>
    <w:p w14:paraId="098D36FA" w14:textId="77777777" w:rsidR="00B52FC3" w:rsidRDefault="003F3D4A" w:rsidP="00C371A8">
      <w:pPr>
        <w:ind w:firstLine="708"/>
        <w:jc w:val="both"/>
        <w:rPr>
          <w:rFonts w:ascii="Arial" w:hAnsi="Arial" w:cs="Arial"/>
        </w:rPr>
      </w:pPr>
      <w:r>
        <w:rPr>
          <w:rFonts w:ascii="Arial" w:hAnsi="Arial" w:cs="Arial"/>
        </w:rPr>
        <w:t>Z</w:t>
      </w:r>
      <w:r w:rsidR="00B52FC3">
        <w:rPr>
          <w:rFonts w:ascii="Arial" w:hAnsi="Arial" w:cs="Arial"/>
        </w:rPr>
        <w:t xml:space="preserve">a </w:t>
      </w:r>
      <w:r>
        <w:rPr>
          <w:rFonts w:ascii="Arial" w:hAnsi="Arial" w:cs="Arial"/>
        </w:rPr>
        <w:t xml:space="preserve">1. i 2. </w:t>
      </w:r>
      <w:proofErr w:type="spellStart"/>
      <w:r w:rsidR="00B52FC3">
        <w:rPr>
          <w:rFonts w:ascii="Arial" w:hAnsi="Arial" w:cs="Arial"/>
        </w:rPr>
        <w:t>ovršenika</w:t>
      </w:r>
      <w:proofErr w:type="spellEnd"/>
      <w:r w:rsidR="00B52FC3">
        <w:rPr>
          <w:rFonts w:ascii="Arial" w:hAnsi="Arial" w:cs="Arial"/>
        </w:rPr>
        <w:t xml:space="preserve"> </w:t>
      </w:r>
      <w:r>
        <w:rPr>
          <w:rFonts w:ascii="Arial" w:hAnsi="Arial" w:cs="Arial"/>
        </w:rPr>
        <w:t>Leo Farkaš, odvjetnik u Požegi.</w:t>
      </w:r>
    </w:p>
    <w:p w14:paraId="0982DCD4" w14:textId="77777777" w:rsidR="003F3D4A" w:rsidRDefault="003F3D4A" w:rsidP="00C371A8">
      <w:pPr>
        <w:ind w:firstLine="708"/>
        <w:jc w:val="both"/>
        <w:rPr>
          <w:rFonts w:ascii="Arial" w:hAnsi="Arial" w:cs="Arial"/>
        </w:rPr>
      </w:pPr>
      <w:r>
        <w:rPr>
          <w:rFonts w:ascii="Arial" w:hAnsi="Arial" w:cs="Arial"/>
        </w:rPr>
        <w:t xml:space="preserve">Za 3., 4. i 5. </w:t>
      </w:r>
      <w:r w:rsidR="003A2C35">
        <w:rPr>
          <w:rFonts w:ascii="Arial" w:hAnsi="Arial" w:cs="Arial"/>
        </w:rPr>
        <w:t xml:space="preserve">nitko, dostava poziva uredno iskazana </w:t>
      </w:r>
    </w:p>
    <w:p w14:paraId="7C5E79D8" w14:textId="77777777" w:rsidR="003F3D4A" w:rsidRDefault="003F3D4A" w:rsidP="00C371A8">
      <w:pPr>
        <w:ind w:firstLine="708"/>
        <w:jc w:val="both"/>
        <w:rPr>
          <w:rFonts w:ascii="Arial" w:hAnsi="Arial" w:cs="Arial"/>
        </w:rPr>
      </w:pPr>
      <w:r>
        <w:rPr>
          <w:rFonts w:ascii="Arial" w:hAnsi="Arial" w:cs="Arial"/>
        </w:rPr>
        <w:t xml:space="preserve">Za založnog vjerovnika Podravsku banku d.d. </w:t>
      </w:r>
      <w:r w:rsidR="00971484">
        <w:rPr>
          <w:rFonts w:ascii="Arial" w:hAnsi="Arial" w:cs="Arial"/>
        </w:rPr>
        <w:t>nitko, dostava poziva uredno iskazana.</w:t>
      </w:r>
    </w:p>
    <w:p w14:paraId="4F754296" w14:textId="77777777" w:rsidR="00B52FC3" w:rsidRDefault="00B52FC3" w:rsidP="00C371A8">
      <w:pPr>
        <w:ind w:firstLine="708"/>
        <w:jc w:val="both"/>
        <w:rPr>
          <w:rFonts w:ascii="Arial" w:hAnsi="Arial" w:cs="Arial"/>
        </w:rPr>
      </w:pPr>
    </w:p>
    <w:p w14:paraId="60885CB7" w14:textId="77777777" w:rsidR="00971484" w:rsidRDefault="00971484" w:rsidP="00C371A8">
      <w:pPr>
        <w:ind w:firstLine="708"/>
        <w:jc w:val="both"/>
        <w:rPr>
          <w:rFonts w:ascii="Arial" w:hAnsi="Arial" w:cs="Arial"/>
        </w:rPr>
      </w:pPr>
      <w:r>
        <w:rPr>
          <w:rFonts w:ascii="Arial" w:hAnsi="Arial" w:cs="Arial"/>
        </w:rPr>
        <w:t xml:space="preserve">Utvrđuje se da je dana 13. svibnja 2025. ovrhovoditelj Stečajna masa iza LIMPRES d.o.o. u stečaju dostavio zajednički podnesak u kojemu obavještava sud da su ovrhovoditelj, zastupan po stečajnom upravitelju, u skladu s odlukom skupštine vjerovnika u stečajnom postupku, i 3., 4. i 5. </w:t>
      </w:r>
      <w:proofErr w:type="spellStart"/>
      <w:r>
        <w:rPr>
          <w:rFonts w:ascii="Arial" w:hAnsi="Arial" w:cs="Arial"/>
        </w:rPr>
        <w:t>ovršenici</w:t>
      </w:r>
      <w:proofErr w:type="spellEnd"/>
      <w:r>
        <w:rPr>
          <w:rFonts w:ascii="Arial" w:hAnsi="Arial" w:cs="Arial"/>
        </w:rPr>
        <w:t xml:space="preserve"> sklopili izvansudsku nagodbu kojom uređuju međusobne odnose te stoga povlači prijedlog za ovrhu u odnosu na 3., 4. i 5. </w:t>
      </w:r>
      <w:proofErr w:type="spellStart"/>
      <w:r>
        <w:rPr>
          <w:rFonts w:ascii="Arial" w:hAnsi="Arial" w:cs="Arial"/>
        </w:rPr>
        <w:t>ovršenika</w:t>
      </w:r>
      <w:proofErr w:type="spellEnd"/>
      <w:r>
        <w:rPr>
          <w:rFonts w:ascii="Arial" w:hAnsi="Arial" w:cs="Arial"/>
        </w:rPr>
        <w:t xml:space="preserve"> te i dalje ustraje na provedbi ovrhe u odnosu na 1. i 2. </w:t>
      </w:r>
      <w:proofErr w:type="spellStart"/>
      <w:r>
        <w:rPr>
          <w:rFonts w:ascii="Arial" w:hAnsi="Arial" w:cs="Arial"/>
        </w:rPr>
        <w:t>ovršenika</w:t>
      </w:r>
      <w:proofErr w:type="spellEnd"/>
      <w:r>
        <w:rPr>
          <w:rFonts w:ascii="Arial" w:hAnsi="Arial" w:cs="Arial"/>
        </w:rPr>
        <w:t xml:space="preserve">. Navodi da je sada adresa sjedišta stečajnog upravitelja Miroslava Krleže 4, Karlovac. Navedeni podnesak </w:t>
      </w:r>
      <w:r w:rsidR="00165D7A">
        <w:rPr>
          <w:rFonts w:ascii="Arial" w:hAnsi="Arial" w:cs="Arial"/>
        </w:rPr>
        <w:t>je potpisan od</w:t>
      </w:r>
      <w:r>
        <w:rPr>
          <w:rFonts w:ascii="Arial" w:hAnsi="Arial" w:cs="Arial"/>
        </w:rPr>
        <w:t xml:space="preserve"> strane</w:t>
      </w:r>
      <w:r w:rsidR="00165D7A">
        <w:rPr>
          <w:rFonts w:ascii="Arial" w:hAnsi="Arial" w:cs="Arial"/>
        </w:rPr>
        <w:t xml:space="preserve"> ovrhovoditelja i</w:t>
      </w:r>
      <w:r>
        <w:rPr>
          <w:rFonts w:ascii="Arial" w:hAnsi="Arial" w:cs="Arial"/>
        </w:rPr>
        <w:t xml:space="preserve"> opunomoćenika 3., 4. i 5. </w:t>
      </w:r>
      <w:proofErr w:type="spellStart"/>
      <w:r>
        <w:rPr>
          <w:rFonts w:ascii="Arial" w:hAnsi="Arial" w:cs="Arial"/>
        </w:rPr>
        <w:t>ovršenika</w:t>
      </w:r>
      <w:proofErr w:type="spellEnd"/>
      <w:r>
        <w:rPr>
          <w:rFonts w:ascii="Arial" w:hAnsi="Arial" w:cs="Arial"/>
        </w:rPr>
        <w:t>, odvjetnika Mije Kladarića.</w:t>
      </w:r>
    </w:p>
    <w:p w14:paraId="6A59CBB8" w14:textId="77777777" w:rsidR="00971484" w:rsidRDefault="00971484" w:rsidP="00FA2439">
      <w:pPr>
        <w:jc w:val="both"/>
        <w:rPr>
          <w:rFonts w:ascii="Arial" w:hAnsi="Arial" w:cs="Arial"/>
        </w:rPr>
      </w:pPr>
    </w:p>
    <w:p w14:paraId="11E9399F" w14:textId="77777777" w:rsidR="00C371A8" w:rsidRPr="009E3294" w:rsidRDefault="00C371A8" w:rsidP="00C371A8">
      <w:pPr>
        <w:ind w:firstLine="708"/>
        <w:jc w:val="both"/>
        <w:rPr>
          <w:rFonts w:ascii="Arial" w:hAnsi="Arial" w:cs="Arial"/>
        </w:rPr>
      </w:pPr>
      <w:r>
        <w:rPr>
          <w:rFonts w:ascii="Arial" w:hAnsi="Arial" w:cs="Arial"/>
        </w:rPr>
        <w:t xml:space="preserve">Založni vjerovnik Podravska banka d.d. se podneskom od 31. ožujka 2025. očitovao kako nema nikakvih potraživanja po kreditu temeljem kojeg je upisano založno pravo pod poslovnim brojem Z-2606/2011 u iznosu od 13.458,32 EUR na nekretnini </w:t>
      </w:r>
      <w:proofErr w:type="spellStart"/>
      <w:r>
        <w:rPr>
          <w:rFonts w:ascii="Arial" w:hAnsi="Arial" w:cs="Arial"/>
        </w:rPr>
        <w:t>ovršenice</w:t>
      </w:r>
      <w:proofErr w:type="spellEnd"/>
      <w:r>
        <w:rPr>
          <w:rFonts w:ascii="Arial" w:hAnsi="Arial" w:cs="Arial"/>
        </w:rPr>
        <w:t xml:space="preserve"> Dalia Marković, k.č.br. 2212/1, upisana u </w:t>
      </w:r>
      <w:proofErr w:type="spellStart"/>
      <w:r>
        <w:rPr>
          <w:rFonts w:ascii="Arial" w:hAnsi="Arial" w:cs="Arial"/>
        </w:rPr>
        <w:t>zk.ul</w:t>
      </w:r>
      <w:proofErr w:type="spellEnd"/>
      <w:r>
        <w:rPr>
          <w:rFonts w:ascii="Arial" w:hAnsi="Arial" w:cs="Arial"/>
        </w:rPr>
        <w:t>. 2230 u k.o. Pleternica, označena kao etažna jedinica E-2, trgovina mješovite robe u suterenu i prizemlju sa južne strane zgrade sagrađene na k.č.br. 2212/1, ukupne korisne površine 231,98 m</w:t>
      </w:r>
      <w:r>
        <w:rPr>
          <w:rFonts w:ascii="Arial" w:hAnsi="Arial" w:cs="Arial"/>
          <w:vertAlign w:val="superscript"/>
        </w:rPr>
        <w:t>2</w:t>
      </w:r>
      <w:r>
        <w:rPr>
          <w:rFonts w:ascii="Arial" w:hAnsi="Arial" w:cs="Arial"/>
        </w:rPr>
        <w:t xml:space="preserve">, koji se sastoji u prizemlju od uslužno-prodajnog prostora, garderobe, WC-a, i ureda, u suterenu od skladišta sa stubištem i skladišta, u elaboratu označeno kosim crvenim crtama. Obzirom da se ovdje radi o uknjiženom založnom pravu na nekretnini </w:t>
      </w:r>
      <w:r>
        <w:rPr>
          <w:rFonts w:ascii="Arial" w:hAnsi="Arial" w:cs="Arial"/>
        </w:rPr>
        <w:lastRenderedPageBreak/>
        <w:t xml:space="preserve">5. </w:t>
      </w:r>
      <w:proofErr w:type="spellStart"/>
      <w:r>
        <w:rPr>
          <w:rFonts w:ascii="Arial" w:hAnsi="Arial" w:cs="Arial"/>
        </w:rPr>
        <w:t>ovršenice</w:t>
      </w:r>
      <w:proofErr w:type="spellEnd"/>
      <w:r>
        <w:rPr>
          <w:rFonts w:ascii="Arial" w:hAnsi="Arial" w:cs="Arial"/>
        </w:rPr>
        <w:t>, u odnosu na koju se više neće voditi ovršni postupak, založni vjerovnik više ne sudjeluje u postupku.</w:t>
      </w:r>
    </w:p>
    <w:p w14:paraId="3B545231" w14:textId="77777777" w:rsidR="00C371A8" w:rsidRDefault="00C371A8" w:rsidP="00C371A8">
      <w:pPr>
        <w:ind w:firstLine="708"/>
        <w:jc w:val="both"/>
        <w:rPr>
          <w:rFonts w:ascii="Arial" w:hAnsi="Arial" w:cs="Arial"/>
        </w:rPr>
      </w:pPr>
    </w:p>
    <w:p w14:paraId="2CE1FBF1" w14:textId="77777777" w:rsidR="009F3B0A" w:rsidRDefault="009F3B0A" w:rsidP="00C371A8">
      <w:pPr>
        <w:ind w:firstLine="708"/>
        <w:jc w:val="both"/>
        <w:rPr>
          <w:rFonts w:ascii="Arial" w:hAnsi="Arial" w:cs="Arial"/>
        </w:rPr>
      </w:pPr>
      <w:r>
        <w:rPr>
          <w:rFonts w:ascii="Arial" w:hAnsi="Arial" w:cs="Arial"/>
        </w:rPr>
        <w:t>Sudski savjetnik donosi</w:t>
      </w:r>
    </w:p>
    <w:p w14:paraId="748B13BB" w14:textId="77777777" w:rsidR="009F3B0A" w:rsidRDefault="009F3B0A" w:rsidP="00C371A8">
      <w:pPr>
        <w:ind w:firstLine="708"/>
        <w:jc w:val="both"/>
        <w:rPr>
          <w:rFonts w:ascii="Arial" w:hAnsi="Arial" w:cs="Arial"/>
        </w:rPr>
      </w:pPr>
    </w:p>
    <w:p w14:paraId="1680DC34" w14:textId="77777777" w:rsidR="008C5F5A" w:rsidRPr="008C5F5A" w:rsidRDefault="0055491D" w:rsidP="00C371A8">
      <w:pPr>
        <w:ind w:firstLine="708"/>
        <w:jc w:val="center"/>
        <w:rPr>
          <w:rFonts w:ascii="Arial" w:hAnsi="Arial" w:cs="Arial"/>
        </w:rPr>
      </w:pPr>
      <w:r>
        <w:rPr>
          <w:rFonts w:ascii="Arial" w:hAnsi="Arial" w:cs="Arial"/>
        </w:rPr>
        <w:t xml:space="preserve">r j e š e n j </w:t>
      </w:r>
      <w:r w:rsidR="008C5F5A" w:rsidRPr="008C5F5A">
        <w:rPr>
          <w:rFonts w:ascii="Arial" w:hAnsi="Arial" w:cs="Arial"/>
        </w:rPr>
        <w:t>e</w:t>
      </w:r>
    </w:p>
    <w:p w14:paraId="688C86B0" w14:textId="77777777" w:rsidR="008C5F5A" w:rsidRPr="008C5F5A" w:rsidRDefault="008C5F5A" w:rsidP="00C371A8">
      <w:pPr>
        <w:jc w:val="center"/>
        <w:rPr>
          <w:rFonts w:ascii="Arial" w:hAnsi="Arial" w:cs="Arial"/>
        </w:rPr>
      </w:pPr>
    </w:p>
    <w:p w14:paraId="7217F8EF" w14:textId="77777777" w:rsidR="008401CB" w:rsidRDefault="00B52FC3" w:rsidP="00C371A8">
      <w:pPr>
        <w:ind w:firstLine="708"/>
        <w:jc w:val="both"/>
        <w:rPr>
          <w:rFonts w:ascii="Arial" w:hAnsi="Arial" w:cs="Arial"/>
        </w:rPr>
      </w:pPr>
      <w:r>
        <w:rPr>
          <w:rFonts w:ascii="Arial" w:hAnsi="Arial" w:cs="Arial"/>
        </w:rPr>
        <w:t>Održat će se današnje ročište.</w:t>
      </w:r>
    </w:p>
    <w:p w14:paraId="1CB5D15A" w14:textId="77777777" w:rsidR="00EA613C" w:rsidRDefault="00EA613C" w:rsidP="00C371A8">
      <w:pPr>
        <w:ind w:firstLine="708"/>
        <w:jc w:val="both"/>
        <w:rPr>
          <w:rFonts w:ascii="Arial" w:hAnsi="Arial" w:cs="Arial"/>
        </w:rPr>
      </w:pPr>
    </w:p>
    <w:p w14:paraId="062D2C29" w14:textId="77777777" w:rsidR="00EA613C" w:rsidRDefault="00EA613C" w:rsidP="00C371A8">
      <w:pPr>
        <w:ind w:firstLine="708"/>
        <w:jc w:val="both"/>
        <w:rPr>
          <w:rFonts w:ascii="Arial" w:hAnsi="Arial" w:cs="Arial"/>
        </w:rPr>
      </w:pPr>
      <w:r>
        <w:rPr>
          <w:rFonts w:ascii="Arial" w:hAnsi="Arial" w:cs="Arial"/>
        </w:rPr>
        <w:t xml:space="preserve">Rješenje o obustavi postupka u odnosu na 3., 4. i </w:t>
      </w:r>
      <w:r w:rsidR="00C371A8">
        <w:rPr>
          <w:rFonts w:ascii="Arial" w:hAnsi="Arial" w:cs="Arial"/>
        </w:rPr>
        <w:t xml:space="preserve">5. </w:t>
      </w:r>
      <w:proofErr w:type="spellStart"/>
      <w:r w:rsidR="00C371A8">
        <w:rPr>
          <w:rFonts w:ascii="Arial" w:hAnsi="Arial" w:cs="Arial"/>
        </w:rPr>
        <w:t>ovršenika</w:t>
      </w:r>
      <w:proofErr w:type="spellEnd"/>
      <w:r w:rsidR="00C371A8">
        <w:rPr>
          <w:rFonts w:ascii="Arial" w:hAnsi="Arial" w:cs="Arial"/>
        </w:rPr>
        <w:t xml:space="preserve"> će biti dostavljeno</w:t>
      </w:r>
      <w:r>
        <w:rPr>
          <w:rFonts w:ascii="Arial" w:hAnsi="Arial" w:cs="Arial"/>
        </w:rPr>
        <w:t xml:space="preserve"> strankama u pismenom obliku. Na današnjem ročištu utvrđivat će se vrijednost nekretnina u vlasništvu 1. i 2. </w:t>
      </w:r>
      <w:proofErr w:type="spellStart"/>
      <w:r>
        <w:rPr>
          <w:rFonts w:ascii="Arial" w:hAnsi="Arial" w:cs="Arial"/>
        </w:rPr>
        <w:t>ovršenika</w:t>
      </w:r>
      <w:proofErr w:type="spellEnd"/>
      <w:r>
        <w:rPr>
          <w:rFonts w:ascii="Arial" w:hAnsi="Arial" w:cs="Arial"/>
        </w:rPr>
        <w:t>.</w:t>
      </w:r>
    </w:p>
    <w:p w14:paraId="0E03D8CB" w14:textId="77777777" w:rsidR="003A2C35" w:rsidRDefault="003A2C35" w:rsidP="00C371A8">
      <w:pPr>
        <w:ind w:firstLine="708"/>
        <w:jc w:val="both"/>
        <w:rPr>
          <w:rFonts w:ascii="Arial" w:hAnsi="Arial" w:cs="Arial"/>
        </w:rPr>
      </w:pPr>
    </w:p>
    <w:p w14:paraId="44A0AA8E" w14:textId="77777777" w:rsidR="003A2C35" w:rsidRDefault="003A2C35" w:rsidP="00C371A8">
      <w:pPr>
        <w:ind w:firstLine="708"/>
        <w:jc w:val="both"/>
        <w:rPr>
          <w:rFonts w:ascii="Arial" w:hAnsi="Arial" w:cs="Arial"/>
        </w:rPr>
      </w:pPr>
      <w:proofErr w:type="spellStart"/>
      <w:r>
        <w:rPr>
          <w:rFonts w:ascii="Arial" w:hAnsi="Arial" w:cs="Arial"/>
        </w:rPr>
        <w:t>Opunomnoćenik</w:t>
      </w:r>
      <w:proofErr w:type="spellEnd"/>
      <w:r>
        <w:rPr>
          <w:rFonts w:ascii="Arial" w:hAnsi="Arial" w:cs="Arial"/>
        </w:rPr>
        <w:t xml:space="preserve"> I </w:t>
      </w:r>
      <w:proofErr w:type="spellStart"/>
      <w:r>
        <w:rPr>
          <w:rFonts w:ascii="Arial" w:hAnsi="Arial" w:cs="Arial"/>
        </w:rPr>
        <w:t>i</w:t>
      </w:r>
      <w:proofErr w:type="spellEnd"/>
      <w:r>
        <w:rPr>
          <w:rFonts w:ascii="Arial" w:hAnsi="Arial" w:cs="Arial"/>
        </w:rPr>
        <w:t xml:space="preserve"> II </w:t>
      </w:r>
      <w:proofErr w:type="spellStart"/>
      <w:r>
        <w:rPr>
          <w:rFonts w:ascii="Arial" w:hAnsi="Arial" w:cs="Arial"/>
        </w:rPr>
        <w:t>ovršenika</w:t>
      </w:r>
      <w:proofErr w:type="spellEnd"/>
      <w:r>
        <w:rPr>
          <w:rFonts w:ascii="Arial" w:hAnsi="Arial" w:cs="Arial"/>
        </w:rPr>
        <w:t xml:space="preserve"> stavlja primjedbu da se na nekretnini II </w:t>
      </w:r>
      <w:proofErr w:type="spellStart"/>
      <w:r>
        <w:rPr>
          <w:rFonts w:ascii="Arial" w:hAnsi="Arial" w:cs="Arial"/>
        </w:rPr>
        <w:t>ovrešenika</w:t>
      </w:r>
      <w:proofErr w:type="spellEnd"/>
      <w:r>
        <w:rPr>
          <w:rFonts w:ascii="Arial" w:hAnsi="Arial" w:cs="Arial"/>
        </w:rPr>
        <w:t xml:space="preserve"> označena kao kč.br. 536/1 nalazi uknjižena osobna služnost koja ne prestaje prodajom nekretnine na javnoj dražbi.</w:t>
      </w:r>
    </w:p>
    <w:p w14:paraId="62BBD603" w14:textId="77777777" w:rsidR="009F698F" w:rsidRDefault="009F698F" w:rsidP="00C371A8">
      <w:pPr>
        <w:ind w:firstLine="708"/>
        <w:jc w:val="both"/>
        <w:rPr>
          <w:rFonts w:ascii="Arial" w:hAnsi="Arial" w:cs="Arial"/>
        </w:rPr>
      </w:pPr>
    </w:p>
    <w:p w14:paraId="5B0E156B" w14:textId="77777777" w:rsidR="009F698F" w:rsidRDefault="009F698F" w:rsidP="00C371A8">
      <w:pPr>
        <w:ind w:firstLine="708"/>
        <w:jc w:val="both"/>
        <w:rPr>
          <w:rFonts w:ascii="Arial" w:hAnsi="Arial" w:cs="Arial"/>
        </w:rPr>
      </w:pPr>
      <w:r>
        <w:rPr>
          <w:rFonts w:ascii="Arial" w:hAnsi="Arial" w:cs="Arial"/>
        </w:rPr>
        <w:t>Uvidom u spis utvrđuje se da je stalni sudski vještak i procjenitelj Petar Matijević u svom nalazu i mišljenju od 2</w:t>
      </w:r>
      <w:r w:rsidR="009E3294">
        <w:rPr>
          <w:rFonts w:ascii="Arial" w:hAnsi="Arial" w:cs="Arial"/>
        </w:rPr>
        <w:t>9</w:t>
      </w:r>
      <w:r>
        <w:rPr>
          <w:rFonts w:ascii="Arial" w:hAnsi="Arial" w:cs="Arial"/>
        </w:rPr>
        <w:t>. listopada 2024. procijenio sljedeće nekretnine u iznosu od:</w:t>
      </w:r>
      <w:r>
        <w:rPr>
          <w:rFonts w:ascii="Arial" w:hAnsi="Arial" w:cs="Arial"/>
        </w:rPr>
        <w:tab/>
      </w:r>
    </w:p>
    <w:p w14:paraId="46588C07" w14:textId="77777777" w:rsidR="002E5F3B" w:rsidRDefault="002E5F3B" w:rsidP="00C371A8">
      <w:pPr>
        <w:jc w:val="both"/>
        <w:rPr>
          <w:rFonts w:ascii="Arial" w:hAnsi="Arial" w:cs="Arial"/>
        </w:rPr>
      </w:pPr>
    </w:p>
    <w:p w14:paraId="4E00C06F" w14:textId="77777777" w:rsidR="000972D6" w:rsidRDefault="009F698F" w:rsidP="00C371A8">
      <w:pPr>
        <w:jc w:val="both"/>
        <w:rPr>
          <w:rFonts w:ascii="Arial" w:hAnsi="Arial" w:cs="Arial"/>
        </w:rPr>
      </w:pPr>
      <w:r>
        <w:rPr>
          <w:rFonts w:ascii="Arial" w:hAnsi="Arial" w:cs="Arial"/>
        </w:rPr>
        <w:tab/>
        <w:t xml:space="preserve">- kč.br. 534, k.o. Buk, u iznosu </w:t>
      </w:r>
      <w:r w:rsidR="00257B4C">
        <w:rPr>
          <w:rFonts w:ascii="Arial" w:hAnsi="Arial" w:cs="Arial"/>
        </w:rPr>
        <w:t xml:space="preserve">od 3.014,40 EUR </w:t>
      </w:r>
    </w:p>
    <w:p w14:paraId="0DE33EA4" w14:textId="77777777" w:rsidR="009F698F" w:rsidRDefault="00257B4C" w:rsidP="000972D6">
      <w:pPr>
        <w:ind w:firstLine="708"/>
        <w:jc w:val="both"/>
        <w:rPr>
          <w:rFonts w:ascii="Arial" w:hAnsi="Arial" w:cs="Arial"/>
        </w:rPr>
      </w:pPr>
      <w:r>
        <w:rPr>
          <w:rFonts w:ascii="Arial" w:hAnsi="Arial" w:cs="Arial"/>
        </w:rPr>
        <w:t xml:space="preserve">(samo zemljište, u vlasništvu 2. </w:t>
      </w:r>
      <w:proofErr w:type="spellStart"/>
      <w:r>
        <w:rPr>
          <w:rFonts w:ascii="Arial" w:hAnsi="Arial" w:cs="Arial"/>
        </w:rPr>
        <w:t>ovršenika</w:t>
      </w:r>
      <w:proofErr w:type="spellEnd"/>
      <w:r>
        <w:rPr>
          <w:rFonts w:ascii="Arial" w:hAnsi="Arial" w:cs="Arial"/>
        </w:rPr>
        <w:t>),</w:t>
      </w:r>
    </w:p>
    <w:p w14:paraId="61E6C4A9" w14:textId="77777777" w:rsidR="002E5F3B" w:rsidRDefault="002E5F3B" w:rsidP="00C371A8">
      <w:pPr>
        <w:jc w:val="both"/>
        <w:rPr>
          <w:rFonts w:ascii="Arial" w:hAnsi="Arial" w:cs="Arial"/>
        </w:rPr>
      </w:pPr>
    </w:p>
    <w:p w14:paraId="6D13723D" w14:textId="77777777" w:rsidR="000972D6" w:rsidRDefault="009F698F" w:rsidP="00C371A8">
      <w:pPr>
        <w:jc w:val="both"/>
        <w:rPr>
          <w:rFonts w:ascii="Arial" w:hAnsi="Arial" w:cs="Arial"/>
        </w:rPr>
      </w:pPr>
      <w:r>
        <w:rPr>
          <w:rFonts w:ascii="Arial" w:hAnsi="Arial" w:cs="Arial"/>
        </w:rPr>
        <w:tab/>
        <w:t xml:space="preserve">- kč.br. 536/1, k.o. Buk, u iznosu </w:t>
      </w:r>
      <w:r w:rsidR="00257B4C">
        <w:rPr>
          <w:rFonts w:ascii="Arial" w:hAnsi="Arial" w:cs="Arial"/>
        </w:rPr>
        <w:t xml:space="preserve">od 2.085,12 EUR </w:t>
      </w:r>
    </w:p>
    <w:p w14:paraId="1E128F1D" w14:textId="77777777" w:rsidR="009F698F" w:rsidRDefault="00257B4C" w:rsidP="000972D6">
      <w:pPr>
        <w:ind w:firstLine="708"/>
        <w:jc w:val="both"/>
        <w:rPr>
          <w:rFonts w:ascii="Arial" w:hAnsi="Arial" w:cs="Arial"/>
        </w:rPr>
      </w:pPr>
      <w:r>
        <w:rPr>
          <w:rFonts w:ascii="Arial" w:hAnsi="Arial" w:cs="Arial"/>
        </w:rPr>
        <w:t xml:space="preserve">(samo zemljište, u vlasništvu 2. </w:t>
      </w:r>
      <w:proofErr w:type="spellStart"/>
      <w:r>
        <w:rPr>
          <w:rFonts w:ascii="Arial" w:hAnsi="Arial" w:cs="Arial"/>
        </w:rPr>
        <w:t>ovršenika</w:t>
      </w:r>
      <w:proofErr w:type="spellEnd"/>
      <w:r>
        <w:rPr>
          <w:rFonts w:ascii="Arial" w:hAnsi="Arial" w:cs="Arial"/>
        </w:rPr>
        <w:t>),</w:t>
      </w:r>
    </w:p>
    <w:p w14:paraId="4909163D" w14:textId="77777777" w:rsidR="002E5F3B" w:rsidRDefault="002E5F3B" w:rsidP="00C371A8">
      <w:pPr>
        <w:jc w:val="both"/>
        <w:rPr>
          <w:rFonts w:ascii="Arial" w:hAnsi="Arial" w:cs="Arial"/>
        </w:rPr>
      </w:pPr>
    </w:p>
    <w:p w14:paraId="7CA6FFAB" w14:textId="77777777" w:rsidR="000972D6" w:rsidRDefault="009F698F" w:rsidP="00C371A8">
      <w:pPr>
        <w:jc w:val="both"/>
        <w:rPr>
          <w:rFonts w:ascii="Arial" w:hAnsi="Arial" w:cs="Arial"/>
        </w:rPr>
      </w:pPr>
      <w:r>
        <w:rPr>
          <w:rFonts w:ascii="Arial" w:hAnsi="Arial" w:cs="Arial"/>
        </w:rPr>
        <w:tab/>
        <w:t xml:space="preserve">- kč.br. 536/2, k.o. Buk, u iznosu </w:t>
      </w:r>
      <w:r w:rsidR="00257B4C">
        <w:rPr>
          <w:rFonts w:ascii="Arial" w:hAnsi="Arial" w:cs="Arial"/>
        </w:rPr>
        <w:t xml:space="preserve">od 2.327,04 EUR </w:t>
      </w:r>
    </w:p>
    <w:p w14:paraId="2DAB3756" w14:textId="77777777" w:rsidR="009F698F" w:rsidRDefault="00257B4C" w:rsidP="000972D6">
      <w:pPr>
        <w:ind w:firstLine="708"/>
        <w:jc w:val="both"/>
        <w:rPr>
          <w:rFonts w:ascii="Arial" w:hAnsi="Arial" w:cs="Arial"/>
        </w:rPr>
      </w:pPr>
      <w:r>
        <w:rPr>
          <w:rFonts w:ascii="Arial" w:hAnsi="Arial" w:cs="Arial"/>
        </w:rPr>
        <w:t xml:space="preserve">(samo zemljište, u vlasništvu 2. </w:t>
      </w:r>
      <w:proofErr w:type="spellStart"/>
      <w:r>
        <w:rPr>
          <w:rFonts w:ascii="Arial" w:hAnsi="Arial" w:cs="Arial"/>
        </w:rPr>
        <w:t>ovršenika</w:t>
      </w:r>
      <w:proofErr w:type="spellEnd"/>
      <w:r>
        <w:rPr>
          <w:rFonts w:ascii="Arial" w:hAnsi="Arial" w:cs="Arial"/>
        </w:rPr>
        <w:t>).</w:t>
      </w:r>
    </w:p>
    <w:p w14:paraId="1C76AD98" w14:textId="77777777" w:rsidR="002E5F3B" w:rsidRDefault="002E5F3B" w:rsidP="00C371A8">
      <w:pPr>
        <w:jc w:val="both"/>
        <w:rPr>
          <w:rFonts w:ascii="Arial" w:hAnsi="Arial" w:cs="Arial"/>
        </w:rPr>
      </w:pPr>
    </w:p>
    <w:p w14:paraId="0FEE6169" w14:textId="77777777" w:rsidR="009F698F" w:rsidRDefault="009F698F" w:rsidP="00C371A8">
      <w:pPr>
        <w:jc w:val="both"/>
        <w:rPr>
          <w:rFonts w:ascii="Arial" w:hAnsi="Arial" w:cs="Arial"/>
        </w:rPr>
      </w:pPr>
      <w:r>
        <w:rPr>
          <w:rFonts w:ascii="Arial" w:hAnsi="Arial" w:cs="Arial"/>
        </w:rPr>
        <w:tab/>
        <w:t>Na česticama 534, 536/1 i 536/2 u k.o. Buk je sagrađen ugostiteljsko turistički kompleks čija procijenjena vrijednost je 157.000,00 EUR.</w:t>
      </w:r>
    </w:p>
    <w:p w14:paraId="471BADAB" w14:textId="77777777" w:rsidR="002E5F3B" w:rsidRDefault="002E5F3B" w:rsidP="00C371A8">
      <w:pPr>
        <w:jc w:val="both"/>
        <w:rPr>
          <w:rFonts w:ascii="Arial" w:hAnsi="Arial" w:cs="Arial"/>
        </w:rPr>
      </w:pPr>
    </w:p>
    <w:p w14:paraId="0BE25FA0" w14:textId="77777777" w:rsidR="000972D6" w:rsidRDefault="009F698F" w:rsidP="00C371A8">
      <w:pPr>
        <w:jc w:val="both"/>
        <w:rPr>
          <w:rFonts w:ascii="Arial" w:hAnsi="Arial" w:cs="Arial"/>
        </w:rPr>
      </w:pPr>
      <w:r>
        <w:rPr>
          <w:rFonts w:ascii="Arial" w:hAnsi="Arial" w:cs="Arial"/>
        </w:rPr>
        <w:tab/>
        <w:t>- kč.br. 536/10, k</w:t>
      </w:r>
      <w:r w:rsidR="00257B4C">
        <w:rPr>
          <w:rFonts w:ascii="Arial" w:hAnsi="Arial" w:cs="Arial"/>
        </w:rPr>
        <w:t xml:space="preserve">.o. Buk, u iznosu od 600,00 EUR </w:t>
      </w:r>
    </w:p>
    <w:p w14:paraId="067B4330" w14:textId="77777777" w:rsidR="009F698F" w:rsidRDefault="00257B4C" w:rsidP="000972D6">
      <w:pPr>
        <w:ind w:firstLine="708"/>
        <w:jc w:val="both"/>
        <w:rPr>
          <w:rFonts w:ascii="Arial" w:hAnsi="Arial" w:cs="Arial"/>
        </w:rPr>
      </w:pPr>
      <w:r>
        <w:rPr>
          <w:rFonts w:ascii="Arial" w:hAnsi="Arial" w:cs="Arial"/>
        </w:rPr>
        <w:t xml:space="preserve">(u vlasništvu 1. </w:t>
      </w:r>
      <w:proofErr w:type="spellStart"/>
      <w:r>
        <w:rPr>
          <w:rFonts w:ascii="Arial" w:hAnsi="Arial" w:cs="Arial"/>
        </w:rPr>
        <w:t>ovršenika</w:t>
      </w:r>
      <w:proofErr w:type="spellEnd"/>
      <w:r>
        <w:rPr>
          <w:rFonts w:ascii="Arial" w:hAnsi="Arial" w:cs="Arial"/>
        </w:rPr>
        <w:t>).</w:t>
      </w:r>
    </w:p>
    <w:p w14:paraId="41CD358B" w14:textId="77777777" w:rsidR="0001056A" w:rsidRDefault="0001056A" w:rsidP="00C371A8">
      <w:pPr>
        <w:jc w:val="both"/>
        <w:rPr>
          <w:rFonts w:ascii="Arial" w:hAnsi="Arial" w:cs="Arial"/>
        </w:rPr>
      </w:pPr>
    </w:p>
    <w:p w14:paraId="788BFCAB" w14:textId="77777777" w:rsidR="0001056A" w:rsidRDefault="0001056A" w:rsidP="00C371A8">
      <w:pPr>
        <w:jc w:val="both"/>
        <w:rPr>
          <w:rFonts w:ascii="Arial" w:hAnsi="Arial" w:cs="Arial"/>
        </w:rPr>
      </w:pPr>
      <w:r>
        <w:rPr>
          <w:rFonts w:ascii="Arial" w:hAnsi="Arial" w:cs="Arial"/>
        </w:rPr>
        <w:tab/>
        <w:t xml:space="preserve">Opunomoćenik </w:t>
      </w:r>
      <w:r w:rsidR="00132686">
        <w:rPr>
          <w:rFonts w:ascii="Arial" w:hAnsi="Arial" w:cs="Arial"/>
        </w:rPr>
        <w:t>ovrhovoditelja</w:t>
      </w:r>
      <w:r>
        <w:rPr>
          <w:rFonts w:ascii="Arial" w:hAnsi="Arial" w:cs="Arial"/>
        </w:rPr>
        <w:t xml:space="preserve"> Milan Piper je podneskom od 6. veljače 2025. izjavio da nema primjedbi na nalaz i mišljenje sudskog vještaka Petra Matijevića od 2</w:t>
      </w:r>
      <w:r w:rsidR="009E3294">
        <w:rPr>
          <w:rFonts w:ascii="Arial" w:hAnsi="Arial" w:cs="Arial"/>
        </w:rPr>
        <w:t>9</w:t>
      </w:r>
      <w:r>
        <w:rPr>
          <w:rFonts w:ascii="Arial" w:hAnsi="Arial" w:cs="Arial"/>
        </w:rPr>
        <w:t>. listopada 2024.</w:t>
      </w:r>
      <w:r w:rsidR="001A3E19">
        <w:rPr>
          <w:rFonts w:ascii="Arial" w:hAnsi="Arial" w:cs="Arial"/>
        </w:rPr>
        <w:t xml:space="preserve"> Na nalaz i mišljenje Danka </w:t>
      </w:r>
      <w:proofErr w:type="spellStart"/>
      <w:r w:rsidR="001A3E19">
        <w:rPr>
          <w:rFonts w:ascii="Arial" w:hAnsi="Arial" w:cs="Arial"/>
        </w:rPr>
        <w:t>Mjertana</w:t>
      </w:r>
      <w:proofErr w:type="spellEnd"/>
      <w:r w:rsidR="001A3E19">
        <w:rPr>
          <w:rFonts w:ascii="Arial" w:hAnsi="Arial" w:cs="Arial"/>
        </w:rPr>
        <w:t xml:space="preserve"> od 18</w:t>
      </w:r>
      <w:r w:rsidR="003A2C35">
        <w:rPr>
          <w:rFonts w:ascii="Arial" w:hAnsi="Arial" w:cs="Arial"/>
        </w:rPr>
        <w:t>. srpnja 2022. se nije očitovao.</w:t>
      </w:r>
    </w:p>
    <w:p w14:paraId="2D6930E5" w14:textId="77777777" w:rsidR="0001056A" w:rsidRDefault="0001056A" w:rsidP="00C371A8">
      <w:pPr>
        <w:jc w:val="both"/>
        <w:rPr>
          <w:rFonts w:ascii="Arial" w:hAnsi="Arial" w:cs="Arial"/>
        </w:rPr>
      </w:pPr>
    </w:p>
    <w:p w14:paraId="378595F0" w14:textId="77777777" w:rsidR="0001056A" w:rsidRDefault="0001056A" w:rsidP="00C371A8">
      <w:pPr>
        <w:jc w:val="both"/>
        <w:rPr>
          <w:rFonts w:ascii="Arial" w:hAnsi="Arial" w:cs="Arial"/>
        </w:rPr>
      </w:pPr>
      <w:r>
        <w:rPr>
          <w:rFonts w:ascii="Arial" w:hAnsi="Arial" w:cs="Arial"/>
        </w:rPr>
        <w:tab/>
        <w:t xml:space="preserve">Opunomoćenik </w:t>
      </w:r>
      <w:r w:rsidR="00132686">
        <w:rPr>
          <w:rFonts w:ascii="Arial" w:hAnsi="Arial" w:cs="Arial"/>
        </w:rPr>
        <w:t>1</w:t>
      </w:r>
      <w:r>
        <w:rPr>
          <w:rFonts w:ascii="Arial" w:hAnsi="Arial" w:cs="Arial"/>
        </w:rPr>
        <w:t xml:space="preserve">. i </w:t>
      </w:r>
      <w:r w:rsidR="00132686">
        <w:rPr>
          <w:rFonts w:ascii="Arial" w:hAnsi="Arial" w:cs="Arial"/>
        </w:rPr>
        <w:t>2</w:t>
      </w:r>
      <w:r>
        <w:rPr>
          <w:rFonts w:ascii="Arial" w:hAnsi="Arial" w:cs="Arial"/>
        </w:rPr>
        <w:t xml:space="preserve">. </w:t>
      </w:r>
      <w:proofErr w:type="spellStart"/>
      <w:r>
        <w:rPr>
          <w:rFonts w:ascii="Arial" w:hAnsi="Arial" w:cs="Arial"/>
        </w:rPr>
        <w:t>ovršenika</w:t>
      </w:r>
      <w:proofErr w:type="spellEnd"/>
      <w:r>
        <w:rPr>
          <w:rFonts w:ascii="Arial" w:hAnsi="Arial" w:cs="Arial"/>
        </w:rPr>
        <w:t xml:space="preserve"> Leo Farkaš se nije očitovao na nalaz i mišljenje sudskog vještaka Petra Matijevića od 2</w:t>
      </w:r>
      <w:r w:rsidR="009E3294">
        <w:rPr>
          <w:rFonts w:ascii="Arial" w:hAnsi="Arial" w:cs="Arial"/>
        </w:rPr>
        <w:t>9</w:t>
      </w:r>
      <w:r>
        <w:rPr>
          <w:rFonts w:ascii="Arial" w:hAnsi="Arial" w:cs="Arial"/>
        </w:rPr>
        <w:t>. listopada 2024.</w:t>
      </w:r>
      <w:r w:rsidR="001A3E19">
        <w:rPr>
          <w:rFonts w:ascii="Arial" w:hAnsi="Arial" w:cs="Arial"/>
        </w:rPr>
        <w:t xml:space="preserve"> ni na mišljenje Danka </w:t>
      </w:r>
      <w:proofErr w:type="spellStart"/>
      <w:r w:rsidR="001A3E19">
        <w:rPr>
          <w:rFonts w:ascii="Arial" w:hAnsi="Arial" w:cs="Arial"/>
        </w:rPr>
        <w:t>Mjertana</w:t>
      </w:r>
      <w:proofErr w:type="spellEnd"/>
      <w:r w:rsidR="001A3E19">
        <w:rPr>
          <w:rFonts w:ascii="Arial" w:hAnsi="Arial" w:cs="Arial"/>
        </w:rPr>
        <w:t xml:space="preserve"> od </w:t>
      </w:r>
      <w:r w:rsidR="001927C5">
        <w:rPr>
          <w:rFonts w:ascii="Arial" w:hAnsi="Arial" w:cs="Arial"/>
        </w:rPr>
        <w:t>5</w:t>
      </w:r>
      <w:r w:rsidR="001A3E19">
        <w:rPr>
          <w:rFonts w:ascii="Arial" w:hAnsi="Arial" w:cs="Arial"/>
        </w:rPr>
        <w:t xml:space="preserve">. </w:t>
      </w:r>
      <w:r w:rsidR="001927C5">
        <w:rPr>
          <w:rFonts w:ascii="Arial" w:hAnsi="Arial" w:cs="Arial"/>
        </w:rPr>
        <w:t>kolovoza</w:t>
      </w:r>
      <w:r w:rsidR="001A3E19">
        <w:rPr>
          <w:rFonts w:ascii="Arial" w:hAnsi="Arial" w:cs="Arial"/>
        </w:rPr>
        <w:t xml:space="preserve"> 2022.</w:t>
      </w:r>
    </w:p>
    <w:p w14:paraId="1AD5DC60" w14:textId="77777777" w:rsidR="00132686" w:rsidRDefault="00132686" w:rsidP="00C371A8">
      <w:pPr>
        <w:jc w:val="both"/>
        <w:rPr>
          <w:rFonts w:ascii="Arial" w:hAnsi="Arial" w:cs="Arial"/>
        </w:rPr>
      </w:pPr>
    </w:p>
    <w:p w14:paraId="19740D98" w14:textId="77777777" w:rsidR="00887F2B" w:rsidRPr="00FB492F" w:rsidRDefault="00887F2B" w:rsidP="00C371A8">
      <w:pPr>
        <w:jc w:val="both"/>
        <w:rPr>
          <w:rFonts w:ascii="Arial" w:hAnsi="Arial" w:cs="Arial"/>
        </w:rPr>
      </w:pPr>
      <w:r>
        <w:rPr>
          <w:rFonts w:ascii="Arial" w:hAnsi="Arial" w:cs="Arial"/>
        </w:rPr>
        <w:tab/>
        <w:t xml:space="preserve">Obzirom da je ovrhovoditelj povukao prijedlog za ovrhu u odnosu na 3., 4. i 5. </w:t>
      </w:r>
      <w:proofErr w:type="spellStart"/>
      <w:r>
        <w:rPr>
          <w:rFonts w:ascii="Arial" w:hAnsi="Arial" w:cs="Arial"/>
        </w:rPr>
        <w:t>ovršenika</w:t>
      </w:r>
      <w:proofErr w:type="spellEnd"/>
      <w:r>
        <w:rPr>
          <w:rFonts w:ascii="Arial" w:hAnsi="Arial" w:cs="Arial"/>
        </w:rPr>
        <w:t xml:space="preserve">, </w:t>
      </w:r>
      <w:r w:rsidR="00257B4C">
        <w:rPr>
          <w:rFonts w:ascii="Arial" w:hAnsi="Arial" w:cs="Arial"/>
        </w:rPr>
        <w:t xml:space="preserve">osporavanje nalaza i mišljenja Petra Matijevića od strane </w:t>
      </w:r>
      <w:r>
        <w:rPr>
          <w:rFonts w:ascii="Arial" w:hAnsi="Arial" w:cs="Arial"/>
        </w:rPr>
        <w:t>opunomoćenik</w:t>
      </w:r>
      <w:r w:rsidR="00257B4C">
        <w:rPr>
          <w:rFonts w:ascii="Arial" w:hAnsi="Arial" w:cs="Arial"/>
        </w:rPr>
        <w:t>a</w:t>
      </w:r>
      <w:r>
        <w:rPr>
          <w:rFonts w:ascii="Arial" w:hAnsi="Arial" w:cs="Arial"/>
        </w:rPr>
        <w:t xml:space="preserve"> 3., 4. i 5. </w:t>
      </w:r>
      <w:proofErr w:type="spellStart"/>
      <w:r>
        <w:rPr>
          <w:rFonts w:ascii="Arial" w:hAnsi="Arial" w:cs="Arial"/>
        </w:rPr>
        <w:t>ovršenika</w:t>
      </w:r>
      <w:proofErr w:type="spellEnd"/>
      <w:r>
        <w:rPr>
          <w:rFonts w:ascii="Arial" w:hAnsi="Arial" w:cs="Arial"/>
        </w:rPr>
        <w:t xml:space="preserve"> više </w:t>
      </w:r>
      <w:r w:rsidR="00257B4C">
        <w:rPr>
          <w:rFonts w:ascii="Arial" w:hAnsi="Arial" w:cs="Arial"/>
        </w:rPr>
        <w:t>nije relevantno za ovaj postupak.</w:t>
      </w:r>
    </w:p>
    <w:p w14:paraId="143A34F9" w14:textId="77777777" w:rsidR="009F698F" w:rsidRDefault="009F698F" w:rsidP="00C371A8">
      <w:pPr>
        <w:jc w:val="both"/>
        <w:rPr>
          <w:rFonts w:ascii="Arial" w:hAnsi="Arial" w:cs="Arial"/>
        </w:rPr>
      </w:pPr>
    </w:p>
    <w:p w14:paraId="180EE324" w14:textId="77777777" w:rsidR="009F698F" w:rsidRDefault="009F698F" w:rsidP="00C371A8">
      <w:pPr>
        <w:jc w:val="both"/>
        <w:rPr>
          <w:rFonts w:ascii="Arial" w:hAnsi="Arial" w:cs="Arial"/>
        </w:rPr>
      </w:pPr>
      <w:r>
        <w:rPr>
          <w:rFonts w:ascii="Arial" w:hAnsi="Arial" w:cs="Arial"/>
        </w:rPr>
        <w:lastRenderedPageBreak/>
        <w:tab/>
        <w:t xml:space="preserve">Uvidom u spis utvrđuje se da je stalni sudski vještak za poljoprivredu i procjenu poljoprivrednog zemljišta Danko </w:t>
      </w:r>
      <w:proofErr w:type="spellStart"/>
      <w:r>
        <w:rPr>
          <w:rFonts w:ascii="Arial" w:hAnsi="Arial" w:cs="Arial"/>
        </w:rPr>
        <w:t>Mjertan</w:t>
      </w:r>
      <w:proofErr w:type="spellEnd"/>
      <w:r>
        <w:rPr>
          <w:rFonts w:ascii="Arial" w:hAnsi="Arial" w:cs="Arial"/>
        </w:rPr>
        <w:t xml:space="preserve"> u svom nalazu i mišljenju od </w:t>
      </w:r>
      <w:r w:rsidR="001927C5">
        <w:rPr>
          <w:rFonts w:ascii="Arial" w:hAnsi="Arial" w:cs="Arial"/>
        </w:rPr>
        <w:t>5</w:t>
      </w:r>
      <w:r>
        <w:rPr>
          <w:rFonts w:ascii="Arial" w:hAnsi="Arial" w:cs="Arial"/>
        </w:rPr>
        <w:t xml:space="preserve">. </w:t>
      </w:r>
      <w:r w:rsidR="001927C5">
        <w:rPr>
          <w:rFonts w:ascii="Arial" w:hAnsi="Arial" w:cs="Arial"/>
        </w:rPr>
        <w:t>kolovoza</w:t>
      </w:r>
      <w:r>
        <w:rPr>
          <w:rFonts w:ascii="Arial" w:hAnsi="Arial" w:cs="Arial"/>
        </w:rPr>
        <w:t xml:space="preserve"> 2022. procijenio sljedeće nekretnine u iznosu od:</w:t>
      </w:r>
    </w:p>
    <w:p w14:paraId="0E2C95C7" w14:textId="77777777" w:rsidR="00257B4C" w:rsidRDefault="00257B4C" w:rsidP="00C371A8">
      <w:pPr>
        <w:jc w:val="both"/>
        <w:rPr>
          <w:rFonts w:ascii="Arial" w:hAnsi="Arial" w:cs="Arial"/>
        </w:rPr>
      </w:pPr>
    </w:p>
    <w:p w14:paraId="5F7AA186" w14:textId="77777777" w:rsidR="00076C3D" w:rsidRDefault="009F698F" w:rsidP="00C371A8">
      <w:pPr>
        <w:jc w:val="both"/>
        <w:rPr>
          <w:rFonts w:ascii="Arial" w:hAnsi="Arial" w:cs="Arial"/>
        </w:rPr>
      </w:pPr>
      <w:r>
        <w:rPr>
          <w:rFonts w:ascii="Arial" w:hAnsi="Arial" w:cs="Arial"/>
        </w:rPr>
        <w:tab/>
        <w:t>- kč.br. 535, k.o. Buk,</w:t>
      </w:r>
      <w:r w:rsidR="00076C3D">
        <w:rPr>
          <w:rFonts w:ascii="Arial" w:hAnsi="Arial" w:cs="Arial"/>
        </w:rPr>
        <w:t xml:space="preserve"> u iznosu od 6.371,00 HRK (845,57 EUR)</w:t>
      </w:r>
      <w:r w:rsidR="00257B4C">
        <w:rPr>
          <w:rFonts w:ascii="Arial" w:hAnsi="Arial" w:cs="Arial"/>
        </w:rPr>
        <w:t>,</w:t>
      </w:r>
    </w:p>
    <w:p w14:paraId="7E936E4A" w14:textId="77777777" w:rsidR="00547AD1" w:rsidRDefault="00547AD1" w:rsidP="00C371A8">
      <w:pPr>
        <w:jc w:val="both"/>
        <w:rPr>
          <w:rFonts w:ascii="Arial" w:hAnsi="Arial" w:cs="Arial"/>
        </w:rPr>
      </w:pPr>
      <w:r>
        <w:rPr>
          <w:rFonts w:ascii="Arial" w:hAnsi="Arial" w:cs="Arial"/>
        </w:rPr>
        <w:tab/>
        <w:t xml:space="preserve">(u vlasništvu 2. </w:t>
      </w:r>
      <w:proofErr w:type="spellStart"/>
      <w:r>
        <w:rPr>
          <w:rFonts w:ascii="Arial" w:hAnsi="Arial" w:cs="Arial"/>
        </w:rPr>
        <w:t>ovršenika</w:t>
      </w:r>
      <w:proofErr w:type="spellEnd"/>
      <w:r>
        <w:rPr>
          <w:rFonts w:ascii="Arial" w:hAnsi="Arial" w:cs="Arial"/>
        </w:rPr>
        <w:t>)</w:t>
      </w:r>
    </w:p>
    <w:p w14:paraId="78FAFA33" w14:textId="77777777" w:rsidR="00257B4C" w:rsidRDefault="00257B4C" w:rsidP="00C371A8">
      <w:pPr>
        <w:jc w:val="both"/>
        <w:rPr>
          <w:rFonts w:ascii="Arial" w:hAnsi="Arial" w:cs="Arial"/>
        </w:rPr>
      </w:pPr>
    </w:p>
    <w:p w14:paraId="4F5D7754" w14:textId="77777777" w:rsidR="00887F2B" w:rsidRDefault="00887F2B" w:rsidP="00C371A8">
      <w:pPr>
        <w:jc w:val="both"/>
        <w:rPr>
          <w:rFonts w:ascii="Arial" w:hAnsi="Arial" w:cs="Arial"/>
        </w:rPr>
      </w:pPr>
      <w:r>
        <w:rPr>
          <w:rFonts w:ascii="Arial" w:hAnsi="Arial" w:cs="Arial"/>
        </w:rPr>
        <w:tab/>
        <w:t>-</w:t>
      </w:r>
      <w:r w:rsidR="00257B4C">
        <w:rPr>
          <w:rFonts w:ascii="Arial" w:hAnsi="Arial" w:cs="Arial"/>
        </w:rPr>
        <w:t xml:space="preserve"> </w:t>
      </w:r>
      <w:r>
        <w:rPr>
          <w:rFonts w:ascii="Arial" w:hAnsi="Arial" w:cs="Arial"/>
        </w:rPr>
        <w:t>kč.br. 536/10, k.o. Buk, u iznosu</w:t>
      </w:r>
      <w:r w:rsidR="00547AD1">
        <w:rPr>
          <w:rFonts w:ascii="Arial" w:hAnsi="Arial" w:cs="Arial"/>
        </w:rPr>
        <w:t xml:space="preserve"> od 11.448,00 HRK (1.519,41 EUR),</w:t>
      </w:r>
    </w:p>
    <w:p w14:paraId="4FB7B4A5" w14:textId="77777777" w:rsidR="00547AD1" w:rsidRDefault="00547AD1" w:rsidP="00C371A8">
      <w:pPr>
        <w:jc w:val="both"/>
        <w:rPr>
          <w:rFonts w:ascii="Arial" w:hAnsi="Arial" w:cs="Arial"/>
        </w:rPr>
      </w:pPr>
      <w:r>
        <w:rPr>
          <w:rFonts w:ascii="Arial" w:hAnsi="Arial" w:cs="Arial"/>
        </w:rPr>
        <w:tab/>
        <w:t xml:space="preserve">(u vlasništvu 1. </w:t>
      </w:r>
      <w:proofErr w:type="spellStart"/>
      <w:r>
        <w:rPr>
          <w:rFonts w:ascii="Arial" w:hAnsi="Arial" w:cs="Arial"/>
        </w:rPr>
        <w:t>ovršenika</w:t>
      </w:r>
      <w:proofErr w:type="spellEnd"/>
      <w:r>
        <w:rPr>
          <w:rFonts w:ascii="Arial" w:hAnsi="Arial" w:cs="Arial"/>
        </w:rPr>
        <w:t>)</w:t>
      </w:r>
    </w:p>
    <w:p w14:paraId="559A03B1" w14:textId="77777777" w:rsidR="00257B4C" w:rsidRDefault="00257B4C" w:rsidP="00C371A8">
      <w:pPr>
        <w:jc w:val="both"/>
        <w:rPr>
          <w:rFonts w:ascii="Arial" w:hAnsi="Arial" w:cs="Arial"/>
        </w:rPr>
      </w:pPr>
    </w:p>
    <w:p w14:paraId="108C90C5" w14:textId="77777777" w:rsidR="00076C3D" w:rsidRDefault="00076C3D" w:rsidP="00C371A8">
      <w:pPr>
        <w:jc w:val="both"/>
        <w:rPr>
          <w:rFonts w:ascii="Arial" w:hAnsi="Arial" w:cs="Arial"/>
        </w:rPr>
      </w:pPr>
      <w:r>
        <w:rPr>
          <w:rFonts w:ascii="Arial" w:hAnsi="Arial" w:cs="Arial"/>
        </w:rPr>
        <w:tab/>
        <w:t>- kč.br. 899/1, k.o. Buk, u iznosu od 15.742,00 HRK (2.089,32 EUR)</w:t>
      </w:r>
      <w:r w:rsidR="00547AD1">
        <w:rPr>
          <w:rFonts w:ascii="Arial" w:hAnsi="Arial" w:cs="Arial"/>
        </w:rPr>
        <w:t>.</w:t>
      </w:r>
    </w:p>
    <w:p w14:paraId="7B9A8584" w14:textId="77777777" w:rsidR="00547AD1" w:rsidRDefault="00547AD1" w:rsidP="00C371A8">
      <w:pPr>
        <w:jc w:val="both"/>
        <w:rPr>
          <w:rFonts w:ascii="Arial" w:hAnsi="Arial" w:cs="Arial"/>
        </w:rPr>
      </w:pPr>
      <w:r>
        <w:rPr>
          <w:rFonts w:ascii="Arial" w:hAnsi="Arial" w:cs="Arial"/>
        </w:rPr>
        <w:tab/>
        <w:t xml:space="preserve">(u vlasništvu 2. </w:t>
      </w:r>
      <w:proofErr w:type="spellStart"/>
      <w:r>
        <w:rPr>
          <w:rFonts w:ascii="Arial" w:hAnsi="Arial" w:cs="Arial"/>
        </w:rPr>
        <w:t>ovršenika</w:t>
      </w:r>
      <w:proofErr w:type="spellEnd"/>
      <w:r>
        <w:rPr>
          <w:rFonts w:ascii="Arial" w:hAnsi="Arial" w:cs="Arial"/>
        </w:rPr>
        <w:t>)</w:t>
      </w:r>
    </w:p>
    <w:p w14:paraId="720122BE" w14:textId="77777777" w:rsidR="00076C3D" w:rsidRDefault="00076C3D" w:rsidP="00C371A8">
      <w:pPr>
        <w:jc w:val="both"/>
        <w:rPr>
          <w:rFonts w:ascii="Arial" w:hAnsi="Arial" w:cs="Arial"/>
        </w:rPr>
      </w:pPr>
    </w:p>
    <w:p w14:paraId="309ED4BA" w14:textId="77777777" w:rsidR="00257B4C" w:rsidRDefault="00076C3D" w:rsidP="00C371A8">
      <w:pPr>
        <w:jc w:val="both"/>
        <w:rPr>
          <w:rFonts w:ascii="Arial" w:hAnsi="Arial" w:cs="Arial"/>
        </w:rPr>
      </w:pPr>
      <w:r>
        <w:rPr>
          <w:rFonts w:ascii="Arial" w:hAnsi="Arial" w:cs="Arial"/>
        </w:rPr>
        <w:tab/>
        <w:t xml:space="preserve">Uvidom u spis utvrđuje se da je stalni sudski vještak i procjenitelj građevinske struke Ivanka </w:t>
      </w:r>
      <w:proofErr w:type="spellStart"/>
      <w:r>
        <w:rPr>
          <w:rFonts w:ascii="Arial" w:hAnsi="Arial" w:cs="Arial"/>
        </w:rPr>
        <w:t>Krejčir</w:t>
      </w:r>
      <w:proofErr w:type="spellEnd"/>
      <w:r>
        <w:rPr>
          <w:rFonts w:ascii="Arial" w:hAnsi="Arial" w:cs="Arial"/>
        </w:rPr>
        <w:t xml:space="preserve"> u svom nalazu i mišljenju od 29. lipnja 2022. procijenila sljedeću nekretninu u iznosu od:</w:t>
      </w:r>
    </w:p>
    <w:p w14:paraId="5853A73B" w14:textId="77777777" w:rsidR="00257B4C" w:rsidRDefault="00257B4C" w:rsidP="00C371A8">
      <w:pPr>
        <w:jc w:val="both"/>
        <w:rPr>
          <w:rFonts w:ascii="Arial" w:hAnsi="Arial" w:cs="Arial"/>
        </w:rPr>
      </w:pPr>
    </w:p>
    <w:p w14:paraId="1C435D19" w14:textId="77777777" w:rsidR="00076C3D" w:rsidRDefault="00076C3D" w:rsidP="00C371A8">
      <w:pPr>
        <w:jc w:val="both"/>
        <w:rPr>
          <w:rFonts w:ascii="Arial" w:hAnsi="Arial" w:cs="Arial"/>
        </w:rPr>
      </w:pPr>
      <w:r>
        <w:rPr>
          <w:rFonts w:ascii="Arial" w:hAnsi="Arial" w:cs="Arial"/>
        </w:rPr>
        <w:tab/>
        <w:t>-kč.br. 536/10, k.o. Buk, u iznosu od 2.578,77 EUR.</w:t>
      </w:r>
    </w:p>
    <w:p w14:paraId="5F5759AD" w14:textId="77777777" w:rsidR="00547AD1" w:rsidRDefault="00547AD1" w:rsidP="00C371A8">
      <w:pPr>
        <w:jc w:val="both"/>
        <w:rPr>
          <w:rFonts w:ascii="Arial" w:hAnsi="Arial" w:cs="Arial"/>
        </w:rPr>
      </w:pPr>
      <w:r>
        <w:rPr>
          <w:rFonts w:ascii="Arial" w:hAnsi="Arial" w:cs="Arial"/>
        </w:rPr>
        <w:tab/>
        <w:t xml:space="preserve">(u vlasništvu 1. </w:t>
      </w:r>
      <w:proofErr w:type="spellStart"/>
      <w:r>
        <w:rPr>
          <w:rFonts w:ascii="Arial" w:hAnsi="Arial" w:cs="Arial"/>
        </w:rPr>
        <w:t>ovršenika</w:t>
      </w:r>
      <w:proofErr w:type="spellEnd"/>
      <w:r>
        <w:rPr>
          <w:rFonts w:ascii="Arial" w:hAnsi="Arial" w:cs="Arial"/>
        </w:rPr>
        <w:t>)</w:t>
      </w:r>
    </w:p>
    <w:p w14:paraId="35183AA2" w14:textId="77777777" w:rsidR="0074786F" w:rsidRDefault="0074786F" w:rsidP="00C371A8">
      <w:pPr>
        <w:jc w:val="both"/>
        <w:rPr>
          <w:rFonts w:ascii="Arial" w:hAnsi="Arial" w:cs="Arial"/>
        </w:rPr>
      </w:pPr>
    </w:p>
    <w:p w14:paraId="7D8E2B32" w14:textId="77777777" w:rsidR="0074786F" w:rsidRDefault="0074786F" w:rsidP="00C371A8">
      <w:pPr>
        <w:jc w:val="both"/>
        <w:rPr>
          <w:rFonts w:ascii="Arial" w:hAnsi="Arial" w:cs="Arial"/>
        </w:rPr>
      </w:pPr>
      <w:r>
        <w:rPr>
          <w:rFonts w:ascii="Arial" w:hAnsi="Arial" w:cs="Arial"/>
        </w:rPr>
        <w:tab/>
        <w:t xml:space="preserve">Opunomoćenik 1. i 2. </w:t>
      </w:r>
      <w:proofErr w:type="spellStart"/>
      <w:r>
        <w:rPr>
          <w:rFonts w:ascii="Arial" w:hAnsi="Arial" w:cs="Arial"/>
        </w:rPr>
        <w:t>ovršenika</w:t>
      </w:r>
      <w:proofErr w:type="spellEnd"/>
      <w:r>
        <w:rPr>
          <w:rFonts w:ascii="Arial" w:hAnsi="Arial" w:cs="Arial"/>
        </w:rPr>
        <w:t xml:space="preserve"> Leo Farkaš se očitovao na isti nalaz i mišljenje </w:t>
      </w:r>
      <w:r w:rsidR="00E56647">
        <w:rPr>
          <w:rFonts w:ascii="Arial" w:hAnsi="Arial" w:cs="Arial"/>
        </w:rPr>
        <w:t xml:space="preserve">vještaka Ivanke </w:t>
      </w:r>
      <w:proofErr w:type="spellStart"/>
      <w:r w:rsidR="00E56647">
        <w:rPr>
          <w:rFonts w:ascii="Arial" w:hAnsi="Arial" w:cs="Arial"/>
        </w:rPr>
        <w:t>Krejčir</w:t>
      </w:r>
      <w:proofErr w:type="spellEnd"/>
      <w:r w:rsidR="00E56647">
        <w:rPr>
          <w:rFonts w:ascii="Arial" w:hAnsi="Arial" w:cs="Arial"/>
        </w:rPr>
        <w:t xml:space="preserve"> </w:t>
      </w:r>
      <w:r>
        <w:rPr>
          <w:rFonts w:ascii="Arial" w:hAnsi="Arial" w:cs="Arial"/>
        </w:rPr>
        <w:t>na način da isti smatra da je</w:t>
      </w:r>
      <w:r w:rsidR="00E56647">
        <w:rPr>
          <w:rFonts w:ascii="Arial" w:hAnsi="Arial" w:cs="Arial"/>
        </w:rPr>
        <w:t xml:space="preserve"> nalaz i mišljenje</w:t>
      </w:r>
      <w:r>
        <w:rPr>
          <w:rFonts w:ascii="Arial" w:hAnsi="Arial" w:cs="Arial"/>
        </w:rPr>
        <w:t xml:space="preserve"> neosnovan i neupotrebljiv te je prema tome predložio provođenje novog vještačenja </w:t>
      </w:r>
      <w:r w:rsidR="008B7853">
        <w:rPr>
          <w:rFonts w:ascii="Arial" w:hAnsi="Arial" w:cs="Arial"/>
        </w:rPr>
        <w:t xml:space="preserve">po vještaku građevinske struke. Također je obavijestio sud podneskom od 14. prosinca 2022. da je na građevinskim objektima u vlasništvu 2. </w:t>
      </w:r>
      <w:proofErr w:type="spellStart"/>
      <w:r w:rsidR="008B7853">
        <w:rPr>
          <w:rFonts w:ascii="Arial" w:hAnsi="Arial" w:cs="Arial"/>
        </w:rPr>
        <w:t>ovršenika</w:t>
      </w:r>
      <w:proofErr w:type="spellEnd"/>
      <w:r w:rsidR="008B7853">
        <w:rPr>
          <w:rFonts w:ascii="Arial" w:hAnsi="Arial" w:cs="Arial"/>
        </w:rPr>
        <w:t xml:space="preserve"> izbio požar 6. studenog 2022. te da je nastala velika šteta na građevinskim objektima u vlasništvu 2. </w:t>
      </w:r>
      <w:proofErr w:type="spellStart"/>
      <w:r w:rsidR="008B7853">
        <w:rPr>
          <w:rFonts w:ascii="Arial" w:hAnsi="Arial" w:cs="Arial"/>
        </w:rPr>
        <w:t>ovršenika</w:t>
      </w:r>
      <w:proofErr w:type="spellEnd"/>
      <w:r w:rsidR="008B7853">
        <w:rPr>
          <w:rFonts w:ascii="Arial" w:hAnsi="Arial" w:cs="Arial"/>
        </w:rPr>
        <w:t xml:space="preserve"> te je ponovno urgirao sud da odredi novo građevinsko vještačenje na tim česticama, što je sud i prihvatio i naložio vještaku Petru Matijevi</w:t>
      </w:r>
      <w:r w:rsidR="00257B4C">
        <w:rPr>
          <w:rFonts w:ascii="Arial" w:hAnsi="Arial" w:cs="Arial"/>
        </w:rPr>
        <w:t>ću provođenje novog vještačenja, a isti je dostavio nalaz i mišljenje 29. listopada 2024.</w:t>
      </w:r>
    </w:p>
    <w:p w14:paraId="521C0EE8" w14:textId="77777777" w:rsidR="00B52FC3" w:rsidRDefault="00B52FC3" w:rsidP="00C371A8">
      <w:pPr>
        <w:ind w:firstLine="708"/>
        <w:jc w:val="both"/>
        <w:rPr>
          <w:rFonts w:ascii="Arial" w:hAnsi="Arial" w:cs="Arial"/>
        </w:rPr>
      </w:pPr>
    </w:p>
    <w:p w14:paraId="1974A9EF" w14:textId="77777777" w:rsidR="00556317" w:rsidRDefault="009F3B0A" w:rsidP="00C371A8">
      <w:pPr>
        <w:ind w:firstLine="708"/>
        <w:jc w:val="both"/>
        <w:rPr>
          <w:rFonts w:ascii="Arial" w:hAnsi="Arial" w:cs="Arial"/>
        </w:rPr>
      </w:pPr>
      <w:r>
        <w:rPr>
          <w:rFonts w:ascii="Arial" w:hAnsi="Arial" w:cs="Arial"/>
        </w:rPr>
        <w:t>Sudski savjetnik</w:t>
      </w:r>
      <w:r w:rsidR="00556317">
        <w:rPr>
          <w:rFonts w:ascii="Arial" w:hAnsi="Arial" w:cs="Arial"/>
        </w:rPr>
        <w:t xml:space="preserve"> donosi</w:t>
      </w:r>
    </w:p>
    <w:p w14:paraId="2BA7EC86" w14:textId="77777777" w:rsidR="009F3B0A" w:rsidRDefault="009F3B0A" w:rsidP="00C371A8">
      <w:pPr>
        <w:ind w:firstLine="708"/>
        <w:jc w:val="both"/>
        <w:rPr>
          <w:rFonts w:ascii="Arial" w:hAnsi="Arial" w:cs="Arial"/>
        </w:rPr>
      </w:pPr>
    </w:p>
    <w:p w14:paraId="64299B15" w14:textId="77777777" w:rsidR="00556317" w:rsidRDefault="009F3B0A" w:rsidP="00C371A8">
      <w:pPr>
        <w:jc w:val="center"/>
        <w:rPr>
          <w:rFonts w:ascii="Arial" w:hAnsi="Arial" w:cs="Arial"/>
        </w:rPr>
      </w:pPr>
      <w:r>
        <w:rPr>
          <w:rFonts w:ascii="Arial" w:hAnsi="Arial" w:cs="Arial"/>
        </w:rPr>
        <w:t>z a k l j u č a k</w:t>
      </w:r>
    </w:p>
    <w:p w14:paraId="2B2F5CA2" w14:textId="77777777" w:rsidR="00556317" w:rsidRDefault="00556317" w:rsidP="00C371A8">
      <w:pPr>
        <w:ind w:firstLine="708"/>
        <w:jc w:val="both"/>
        <w:rPr>
          <w:rFonts w:ascii="Arial" w:hAnsi="Arial" w:cs="Arial"/>
        </w:rPr>
      </w:pPr>
      <w:r>
        <w:rPr>
          <w:rFonts w:ascii="Arial" w:hAnsi="Arial" w:cs="Arial"/>
        </w:rPr>
        <w:t xml:space="preserve">    </w:t>
      </w:r>
    </w:p>
    <w:p w14:paraId="53016AD2" w14:textId="77777777" w:rsidR="00556317" w:rsidRDefault="00556317" w:rsidP="00C371A8">
      <w:pPr>
        <w:ind w:firstLine="708"/>
        <w:jc w:val="both"/>
        <w:rPr>
          <w:rFonts w:ascii="Arial" w:hAnsi="Arial" w:cs="Arial"/>
        </w:rPr>
      </w:pPr>
      <w:r>
        <w:rPr>
          <w:rFonts w:ascii="Arial" w:hAnsi="Arial" w:cs="Arial"/>
        </w:rPr>
        <w:t xml:space="preserve">Vrijednost nekretnina </w:t>
      </w:r>
      <w:proofErr w:type="spellStart"/>
      <w:r>
        <w:rPr>
          <w:rFonts w:ascii="Arial" w:hAnsi="Arial" w:cs="Arial"/>
        </w:rPr>
        <w:t>ovršenika</w:t>
      </w:r>
      <w:proofErr w:type="spellEnd"/>
      <w:r>
        <w:rPr>
          <w:rFonts w:ascii="Arial" w:hAnsi="Arial" w:cs="Arial"/>
        </w:rPr>
        <w:t xml:space="preserve"> utvrđuje se i to:</w:t>
      </w:r>
    </w:p>
    <w:p w14:paraId="786BEE6D" w14:textId="77777777" w:rsidR="003838E6" w:rsidRDefault="003838E6" w:rsidP="00C371A8">
      <w:pPr>
        <w:pStyle w:val="Default"/>
        <w:jc w:val="both"/>
        <w:rPr>
          <w:rFonts w:ascii="Arial" w:hAnsi="Arial" w:cs="Arial"/>
        </w:rPr>
      </w:pPr>
    </w:p>
    <w:p w14:paraId="5FA6BA44" w14:textId="77777777" w:rsidR="003838E6" w:rsidRDefault="00921065" w:rsidP="00C371A8">
      <w:pPr>
        <w:pStyle w:val="Default"/>
        <w:jc w:val="both"/>
        <w:rPr>
          <w:rFonts w:ascii="Arial" w:hAnsi="Arial" w:cs="Arial"/>
        </w:rPr>
      </w:pPr>
      <w:r>
        <w:rPr>
          <w:rFonts w:ascii="Arial" w:hAnsi="Arial" w:cs="Arial"/>
        </w:rPr>
        <w:tab/>
        <w:t xml:space="preserve">- k.č.br. 534, voćnjak salaš u kućištu, površine 837 </w:t>
      </w:r>
      <w:proofErr w:type="spellStart"/>
      <w:r>
        <w:rPr>
          <w:rFonts w:ascii="Arial" w:hAnsi="Arial" w:cs="Arial"/>
        </w:rPr>
        <w:t>čhv</w:t>
      </w:r>
      <w:proofErr w:type="spellEnd"/>
      <w:r>
        <w:rPr>
          <w:rFonts w:ascii="Arial" w:hAnsi="Arial" w:cs="Arial"/>
        </w:rPr>
        <w:t xml:space="preserve">, upisano u z.k.ul.br. 598, k.o. Buk, 2. Vlasnički dio: 1/1, </w:t>
      </w:r>
    </w:p>
    <w:p w14:paraId="1A44A77C" w14:textId="77777777" w:rsidR="00921065" w:rsidRDefault="00921065" w:rsidP="00C371A8">
      <w:pPr>
        <w:pStyle w:val="Default"/>
        <w:ind w:firstLine="708"/>
        <w:jc w:val="both"/>
        <w:rPr>
          <w:rFonts w:ascii="Arial" w:hAnsi="Arial" w:cs="Arial"/>
        </w:rPr>
      </w:pPr>
      <w:r>
        <w:rPr>
          <w:rFonts w:ascii="Arial" w:hAnsi="Arial" w:cs="Arial"/>
        </w:rPr>
        <w:t xml:space="preserve">u vlasništvu 2. </w:t>
      </w:r>
      <w:proofErr w:type="spellStart"/>
      <w:r>
        <w:rPr>
          <w:rFonts w:ascii="Arial" w:hAnsi="Arial" w:cs="Arial"/>
        </w:rPr>
        <w:t>ovršenika</w:t>
      </w:r>
      <w:proofErr w:type="spellEnd"/>
      <w:r>
        <w:rPr>
          <w:rFonts w:ascii="Arial" w:hAnsi="Arial" w:cs="Arial"/>
        </w:rPr>
        <w:t xml:space="preserve"> LIM MONTAŽA d.o.o., OIB: 80622865144, Buk 54C, Buk, 34310 Pleternica,</w:t>
      </w:r>
    </w:p>
    <w:p w14:paraId="56D9FF49" w14:textId="77777777" w:rsidR="00921065" w:rsidRDefault="00921065" w:rsidP="00C371A8">
      <w:pPr>
        <w:pStyle w:val="Default"/>
        <w:jc w:val="both"/>
        <w:rPr>
          <w:rFonts w:ascii="Arial" w:hAnsi="Arial" w:cs="Arial"/>
        </w:rPr>
      </w:pPr>
      <w:r>
        <w:rPr>
          <w:rFonts w:ascii="Arial" w:hAnsi="Arial" w:cs="Arial"/>
        </w:rPr>
        <w:tab/>
        <w:t>u iznosu od 55.347,73 (3.014,40 EUR za samo zemljište i 52.333,33 EUR za dio zgrade koja se nalazi na čestici);</w:t>
      </w:r>
    </w:p>
    <w:p w14:paraId="0423790D" w14:textId="77777777" w:rsidR="00921065" w:rsidRDefault="00921065" w:rsidP="00C371A8">
      <w:pPr>
        <w:pStyle w:val="Default"/>
        <w:jc w:val="both"/>
        <w:rPr>
          <w:rFonts w:ascii="Arial" w:hAnsi="Arial" w:cs="Arial"/>
        </w:rPr>
      </w:pPr>
    </w:p>
    <w:p w14:paraId="5FE79FEB" w14:textId="77777777" w:rsidR="003838E6" w:rsidRDefault="00921065" w:rsidP="00C371A8">
      <w:pPr>
        <w:pStyle w:val="Default"/>
        <w:jc w:val="both"/>
        <w:rPr>
          <w:rFonts w:ascii="Arial" w:hAnsi="Arial" w:cs="Arial"/>
        </w:rPr>
      </w:pPr>
      <w:r>
        <w:rPr>
          <w:rFonts w:ascii="Arial" w:hAnsi="Arial" w:cs="Arial"/>
        </w:rPr>
        <w:tab/>
        <w:t xml:space="preserve">- k.č.br. 536/1, oranica u kućištu, površine 604 </w:t>
      </w:r>
      <w:proofErr w:type="spellStart"/>
      <w:r>
        <w:rPr>
          <w:rFonts w:ascii="Arial" w:hAnsi="Arial" w:cs="Arial"/>
        </w:rPr>
        <w:t>čhv</w:t>
      </w:r>
      <w:proofErr w:type="spellEnd"/>
      <w:r>
        <w:rPr>
          <w:rFonts w:ascii="Arial" w:hAnsi="Arial" w:cs="Arial"/>
        </w:rPr>
        <w:t xml:space="preserve">, upisano u </w:t>
      </w:r>
      <w:proofErr w:type="spellStart"/>
      <w:r>
        <w:rPr>
          <w:rFonts w:ascii="Arial" w:hAnsi="Arial" w:cs="Arial"/>
        </w:rPr>
        <w:t>z.k.ul</w:t>
      </w:r>
      <w:proofErr w:type="spellEnd"/>
      <w:r>
        <w:rPr>
          <w:rFonts w:ascii="Arial" w:hAnsi="Arial" w:cs="Arial"/>
        </w:rPr>
        <w:t xml:space="preserve">. 891, k.o. Buk, 2. Vlasnički dio: 1/1, </w:t>
      </w:r>
    </w:p>
    <w:p w14:paraId="53EEDD0D" w14:textId="77777777" w:rsidR="00921065" w:rsidRDefault="00921065" w:rsidP="00C371A8">
      <w:pPr>
        <w:pStyle w:val="Default"/>
        <w:ind w:firstLine="708"/>
        <w:jc w:val="both"/>
        <w:rPr>
          <w:rFonts w:ascii="Arial" w:hAnsi="Arial" w:cs="Arial"/>
        </w:rPr>
      </w:pPr>
      <w:r>
        <w:rPr>
          <w:rFonts w:ascii="Arial" w:hAnsi="Arial" w:cs="Arial"/>
        </w:rPr>
        <w:t xml:space="preserve">u vlasništvu 2. </w:t>
      </w:r>
      <w:proofErr w:type="spellStart"/>
      <w:r>
        <w:rPr>
          <w:rFonts w:ascii="Arial" w:hAnsi="Arial" w:cs="Arial"/>
        </w:rPr>
        <w:t>ovršenika</w:t>
      </w:r>
      <w:proofErr w:type="spellEnd"/>
      <w:r>
        <w:rPr>
          <w:rFonts w:ascii="Arial" w:hAnsi="Arial" w:cs="Arial"/>
        </w:rPr>
        <w:t xml:space="preserve"> LIM MONTAŽA d.o.o., OIB: 80622865144, Buk 54C, Buk, 34310 Pleternica,</w:t>
      </w:r>
    </w:p>
    <w:p w14:paraId="0DA31E08" w14:textId="77777777" w:rsidR="00921065" w:rsidRDefault="00921065" w:rsidP="00C371A8">
      <w:pPr>
        <w:pStyle w:val="Default"/>
        <w:jc w:val="both"/>
        <w:rPr>
          <w:rFonts w:ascii="Arial" w:hAnsi="Arial" w:cs="Arial"/>
        </w:rPr>
      </w:pPr>
      <w:r>
        <w:rPr>
          <w:rFonts w:ascii="Arial" w:hAnsi="Arial" w:cs="Arial"/>
        </w:rPr>
        <w:tab/>
        <w:t>u iznosu od 54.418,45 EUR (2.085,12 EUR za samo zemljište i 52.333,33 EUR za dio zgrade koja se nalazi na čestici);</w:t>
      </w:r>
    </w:p>
    <w:p w14:paraId="45C3D85F" w14:textId="77777777" w:rsidR="001927C5" w:rsidRDefault="001927C5" w:rsidP="00C371A8">
      <w:pPr>
        <w:pStyle w:val="Default"/>
        <w:jc w:val="both"/>
        <w:rPr>
          <w:rFonts w:ascii="Arial" w:hAnsi="Arial" w:cs="Arial"/>
        </w:rPr>
      </w:pPr>
    </w:p>
    <w:p w14:paraId="05508896" w14:textId="77777777" w:rsidR="003838E6" w:rsidRDefault="00921065" w:rsidP="00C371A8">
      <w:pPr>
        <w:pStyle w:val="Default"/>
        <w:jc w:val="both"/>
        <w:rPr>
          <w:rFonts w:ascii="Arial" w:hAnsi="Arial" w:cs="Arial"/>
        </w:rPr>
      </w:pPr>
      <w:r>
        <w:rPr>
          <w:rFonts w:ascii="Arial" w:hAnsi="Arial" w:cs="Arial"/>
        </w:rPr>
        <w:lastRenderedPageBreak/>
        <w:tab/>
        <w:t xml:space="preserve">- k.č.br. 536/2, oranica salaš u kućištu, površine 674 </w:t>
      </w:r>
      <w:proofErr w:type="spellStart"/>
      <w:r>
        <w:rPr>
          <w:rFonts w:ascii="Arial" w:hAnsi="Arial" w:cs="Arial"/>
        </w:rPr>
        <w:t>čhv</w:t>
      </w:r>
      <w:proofErr w:type="spellEnd"/>
      <w:r>
        <w:rPr>
          <w:rFonts w:ascii="Arial" w:hAnsi="Arial" w:cs="Arial"/>
        </w:rPr>
        <w:t xml:space="preserve">, upisano u </w:t>
      </w:r>
      <w:proofErr w:type="spellStart"/>
      <w:r>
        <w:rPr>
          <w:rFonts w:ascii="Arial" w:hAnsi="Arial" w:cs="Arial"/>
        </w:rPr>
        <w:t>z.k.ul</w:t>
      </w:r>
      <w:proofErr w:type="spellEnd"/>
      <w:r>
        <w:rPr>
          <w:rFonts w:ascii="Arial" w:hAnsi="Arial" w:cs="Arial"/>
        </w:rPr>
        <w:t xml:space="preserve">. 877, k.o. Buk, 2. Vlasnički dio: 1/1, </w:t>
      </w:r>
    </w:p>
    <w:p w14:paraId="7D948E52" w14:textId="77777777" w:rsidR="00921065" w:rsidRDefault="00921065" w:rsidP="00C371A8">
      <w:pPr>
        <w:pStyle w:val="Default"/>
        <w:ind w:firstLine="708"/>
        <w:jc w:val="both"/>
        <w:rPr>
          <w:rFonts w:ascii="Arial" w:hAnsi="Arial" w:cs="Arial"/>
        </w:rPr>
      </w:pPr>
      <w:r>
        <w:rPr>
          <w:rFonts w:ascii="Arial" w:hAnsi="Arial" w:cs="Arial"/>
        </w:rPr>
        <w:t xml:space="preserve">u vlasništvu 2. </w:t>
      </w:r>
      <w:proofErr w:type="spellStart"/>
      <w:r>
        <w:rPr>
          <w:rFonts w:ascii="Arial" w:hAnsi="Arial" w:cs="Arial"/>
        </w:rPr>
        <w:t>ovršenika</w:t>
      </w:r>
      <w:proofErr w:type="spellEnd"/>
      <w:r>
        <w:rPr>
          <w:rFonts w:ascii="Arial" w:hAnsi="Arial" w:cs="Arial"/>
        </w:rPr>
        <w:t xml:space="preserve"> LIM MONTAŽA d.o.o., OIB: 80622865144, Buk 54C, Buk, 34310 Pleternica,</w:t>
      </w:r>
    </w:p>
    <w:p w14:paraId="4724E9F5" w14:textId="77777777" w:rsidR="00921065" w:rsidRDefault="00921065" w:rsidP="00C371A8">
      <w:pPr>
        <w:pStyle w:val="Default"/>
        <w:jc w:val="both"/>
        <w:rPr>
          <w:rFonts w:ascii="Arial" w:hAnsi="Arial" w:cs="Arial"/>
        </w:rPr>
      </w:pPr>
      <w:r>
        <w:rPr>
          <w:rFonts w:ascii="Arial" w:hAnsi="Arial" w:cs="Arial"/>
        </w:rPr>
        <w:tab/>
        <w:t>u iznosu od 54.660,37 EUR (2.327,04 EUR za samo zemljište i 52.333,33 EUR za dio zgrade koja se nalazi na čestici);</w:t>
      </w:r>
    </w:p>
    <w:p w14:paraId="6E3033BE" w14:textId="77777777" w:rsidR="00010DEB" w:rsidRDefault="00010DEB" w:rsidP="00C371A8">
      <w:pPr>
        <w:pStyle w:val="Default"/>
        <w:jc w:val="both"/>
        <w:rPr>
          <w:rFonts w:ascii="Arial" w:hAnsi="Arial" w:cs="Arial"/>
        </w:rPr>
      </w:pPr>
    </w:p>
    <w:p w14:paraId="4A3DF4C3" w14:textId="77777777" w:rsidR="003838E6" w:rsidRDefault="00921065" w:rsidP="00C371A8">
      <w:pPr>
        <w:pStyle w:val="Default"/>
        <w:ind w:firstLine="708"/>
        <w:jc w:val="both"/>
        <w:rPr>
          <w:rFonts w:ascii="Arial" w:hAnsi="Arial" w:cs="Arial"/>
        </w:rPr>
      </w:pPr>
      <w:r>
        <w:rPr>
          <w:rFonts w:ascii="Arial" w:hAnsi="Arial" w:cs="Arial"/>
        </w:rPr>
        <w:t xml:space="preserve">- k.č.br. 535, oranica salaš u kućištu, površine 872 </w:t>
      </w:r>
      <w:proofErr w:type="spellStart"/>
      <w:r>
        <w:rPr>
          <w:rFonts w:ascii="Arial" w:hAnsi="Arial" w:cs="Arial"/>
        </w:rPr>
        <w:t>čhv</w:t>
      </w:r>
      <w:proofErr w:type="spellEnd"/>
      <w:r>
        <w:rPr>
          <w:rFonts w:ascii="Arial" w:hAnsi="Arial" w:cs="Arial"/>
        </w:rPr>
        <w:t xml:space="preserve">, upisano u </w:t>
      </w:r>
      <w:proofErr w:type="spellStart"/>
      <w:r>
        <w:rPr>
          <w:rFonts w:ascii="Arial" w:hAnsi="Arial" w:cs="Arial"/>
        </w:rPr>
        <w:t>z.k.ul</w:t>
      </w:r>
      <w:proofErr w:type="spellEnd"/>
      <w:r>
        <w:rPr>
          <w:rFonts w:ascii="Arial" w:hAnsi="Arial" w:cs="Arial"/>
        </w:rPr>
        <w:t xml:space="preserve">. 599, k.o. Buk, </w:t>
      </w:r>
      <w:r w:rsidR="003838E6">
        <w:rPr>
          <w:rFonts w:ascii="Arial" w:hAnsi="Arial" w:cs="Arial"/>
        </w:rPr>
        <w:t>3</w:t>
      </w:r>
      <w:r>
        <w:rPr>
          <w:rFonts w:ascii="Arial" w:hAnsi="Arial" w:cs="Arial"/>
        </w:rPr>
        <w:t xml:space="preserve">. Vlasnički dio: 1/1, </w:t>
      </w:r>
    </w:p>
    <w:p w14:paraId="45E3B6AE" w14:textId="77777777" w:rsidR="00921065" w:rsidRDefault="00921065" w:rsidP="00C371A8">
      <w:pPr>
        <w:pStyle w:val="Default"/>
        <w:ind w:firstLine="708"/>
        <w:jc w:val="both"/>
        <w:rPr>
          <w:rFonts w:ascii="Arial" w:hAnsi="Arial" w:cs="Arial"/>
        </w:rPr>
      </w:pPr>
      <w:r>
        <w:rPr>
          <w:rFonts w:ascii="Arial" w:hAnsi="Arial" w:cs="Arial"/>
        </w:rPr>
        <w:t xml:space="preserve">u vlasništvu 2. </w:t>
      </w:r>
      <w:proofErr w:type="spellStart"/>
      <w:r>
        <w:rPr>
          <w:rFonts w:ascii="Arial" w:hAnsi="Arial" w:cs="Arial"/>
        </w:rPr>
        <w:t>ovršenika</w:t>
      </w:r>
      <w:proofErr w:type="spellEnd"/>
      <w:r>
        <w:rPr>
          <w:rFonts w:ascii="Arial" w:hAnsi="Arial" w:cs="Arial"/>
        </w:rPr>
        <w:t xml:space="preserve"> LIM MONTAŽA d.o.o., OIB: 80622865144, Buk 54C, Buk, 34310 Pleternica,</w:t>
      </w:r>
    </w:p>
    <w:p w14:paraId="4BE402E2" w14:textId="77777777" w:rsidR="00921065" w:rsidRDefault="00921065" w:rsidP="00C371A8">
      <w:pPr>
        <w:pStyle w:val="Default"/>
        <w:jc w:val="both"/>
        <w:rPr>
          <w:rFonts w:ascii="Arial" w:hAnsi="Arial" w:cs="Arial"/>
        </w:rPr>
      </w:pPr>
      <w:r>
        <w:rPr>
          <w:rFonts w:ascii="Arial" w:hAnsi="Arial" w:cs="Arial"/>
        </w:rPr>
        <w:tab/>
        <w:t xml:space="preserve">u iznosu od </w:t>
      </w:r>
      <w:r w:rsidR="003838E6">
        <w:rPr>
          <w:rFonts w:ascii="Arial" w:hAnsi="Arial" w:cs="Arial"/>
        </w:rPr>
        <w:t>845,57 EUR;</w:t>
      </w:r>
    </w:p>
    <w:p w14:paraId="054F717F" w14:textId="77777777" w:rsidR="003838E6" w:rsidRDefault="003838E6" w:rsidP="00C371A8">
      <w:pPr>
        <w:pStyle w:val="Default"/>
        <w:jc w:val="both"/>
        <w:rPr>
          <w:rFonts w:ascii="Arial" w:hAnsi="Arial" w:cs="Arial"/>
        </w:rPr>
      </w:pPr>
    </w:p>
    <w:p w14:paraId="53C1BCFF" w14:textId="77777777" w:rsidR="003838E6" w:rsidRDefault="003838E6" w:rsidP="00C371A8">
      <w:pPr>
        <w:pStyle w:val="Default"/>
        <w:ind w:firstLine="708"/>
        <w:jc w:val="both"/>
        <w:rPr>
          <w:rFonts w:ascii="Arial" w:hAnsi="Arial" w:cs="Arial"/>
        </w:rPr>
      </w:pPr>
      <w:r>
        <w:rPr>
          <w:rFonts w:ascii="Arial" w:hAnsi="Arial" w:cs="Arial"/>
        </w:rPr>
        <w:t xml:space="preserve">k.č.br. 536/10, oranica dolovi u kućištu, površine 802 </w:t>
      </w:r>
      <w:proofErr w:type="spellStart"/>
      <w:r>
        <w:rPr>
          <w:rFonts w:ascii="Arial" w:hAnsi="Arial" w:cs="Arial"/>
        </w:rPr>
        <w:t>čhv</w:t>
      </w:r>
      <w:proofErr w:type="spellEnd"/>
      <w:r>
        <w:rPr>
          <w:rFonts w:ascii="Arial" w:hAnsi="Arial" w:cs="Arial"/>
        </w:rPr>
        <w:t xml:space="preserve">, upisano u </w:t>
      </w:r>
      <w:proofErr w:type="spellStart"/>
      <w:r>
        <w:rPr>
          <w:rFonts w:ascii="Arial" w:hAnsi="Arial" w:cs="Arial"/>
        </w:rPr>
        <w:t>z.k.ul</w:t>
      </w:r>
      <w:proofErr w:type="spellEnd"/>
      <w:r>
        <w:rPr>
          <w:rFonts w:ascii="Arial" w:hAnsi="Arial" w:cs="Arial"/>
        </w:rPr>
        <w:t xml:space="preserve">. 1062, k.o. Buk, 1. Vlasnički dio: 1/1, </w:t>
      </w:r>
    </w:p>
    <w:p w14:paraId="4A7C74C1" w14:textId="77777777" w:rsidR="003838E6" w:rsidRDefault="003838E6" w:rsidP="00C371A8">
      <w:pPr>
        <w:pStyle w:val="Default"/>
        <w:ind w:firstLine="708"/>
        <w:jc w:val="both"/>
        <w:rPr>
          <w:rFonts w:ascii="Arial" w:hAnsi="Arial" w:cs="Arial"/>
        </w:rPr>
      </w:pPr>
      <w:r>
        <w:rPr>
          <w:rFonts w:ascii="Arial" w:hAnsi="Arial" w:cs="Arial"/>
        </w:rPr>
        <w:t xml:space="preserve">u vlasništvu 1. </w:t>
      </w:r>
      <w:proofErr w:type="spellStart"/>
      <w:r>
        <w:rPr>
          <w:rFonts w:ascii="Arial" w:hAnsi="Arial" w:cs="Arial"/>
        </w:rPr>
        <w:t>ovršenika</w:t>
      </w:r>
      <w:proofErr w:type="spellEnd"/>
      <w:r>
        <w:rPr>
          <w:rFonts w:ascii="Arial" w:hAnsi="Arial" w:cs="Arial"/>
        </w:rPr>
        <w:t xml:space="preserve"> Mato Živković, OIB: 03104410440, </w:t>
      </w:r>
      <w:proofErr w:type="spellStart"/>
      <w:r>
        <w:rPr>
          <w:rFonts w:ascii="Arial" w:hAnsi="Arial" w:cs="Arial"/>
        </w:rPr>
        <w:t>Kadanovci</w:t>
      </w:r>
      <w:proofErr w:type="spellEnd"/>
      <w:r>
        <w:rPr>
          <w:rFonts w:ascii="Arial" w:hAnsi="Arial" w:cs="Arial"/>
        </w:rPr>
        <w:t xml:space="preserve"> 36, </w:t>
      </w:r>
      <w:proofErr w:type="spellStart"/>
      <w:r>
        <w:rPr>
          <w:rFonts w:ascii="Arial" w:hAnsi="Arial" w:cs="Arial"/>
        </w:rPr>
        <w:t>Kadanovci</w:t>
      </w:r>
      <w:proofErr w:type="spellEnd"/>
      <w:r>
        <w:rPr>
          <w:rFonts w:ascii="Arial" w:hAnsi="Arial" w:cs="Arial"/>
        </w:rPr>
        <w:t>, 34310 Pleternica,</w:t>
      </w:r>
    </w:p>
    <w:p w14:paraId="2397DC18" w14:textId="77777777" w:rsidR="003838E6" w:rsidRDefault="003838E6" w:rsidP="00295F2F">
      <w:pPr>
        <w:pStyle w:val="Default"/>
        <w:ind w:firstLine="708"/>
        <w:jc w:val="both"/>
        <w:rPr>
          <w:rFonts w:ascii="Arial" w:hAnsi="Arial" w:cs="Arial"/>
        </w:rPr>
      </w:pPr>
      <w:r>
        <w:rPr>
          <w:rFonts w:ascii="Arial" w:hAnsi="Arial" w:cs="Arial"/>
        </w:rPr>
        <w:t xml:space="preserve">u iznosu od </w:t>
      </w:r>
      <w:r w:rsidR="00295F2F">
        <w:rPr>
          <w:rFonts w:ascii="Arial" w:hAnsi="Arial" w:cs="Arial"/>
        </w:rPr>
        <w:t>600,00</w:t>
      </w:r>
      <w:r w:rsidR="009153F6">
        <w:rPr>
          <w:rFonts w:ascii="Arial" w:hAnsi="Arial" w:cs="Arial"/>
        </w:rPr>
        <w:t xml:space="preserve"> EUR</w:t>
      </w:r>
      <w:r>
        <w:rPr>
          <w:rFonts w:ascii="Arial" w:hAnsi="Arial" w:cs="Arial"/>
        </w:rPr>
        <w:t>;</w:t>
      </w:r>
    </w:p>
    <w:p w14:paraId="13E33F3E" w14:textId="77777777" w:rsidR="00295F2F" w:rsidRDefault="00295F2F" w:rsidP="00295F2F">
      <w:pPr>
        <w:pStyle w:val="Default"/>
        <w:ind w:firstLine="708"/>
        <w:jc w:val="both"/>
        <w:rPr>
          <w:rFonts w:ascii="Arial" w:hAnsi="Arial" w:cs="Arial"/>
        </w:rPr>
      </w:pPr>
    </w:p>
    <w:p w14:paraId="0FFDDBAF" w14:textId="77777777" w:rsidR="0071338B" w:rsidRDefault="0071338B" w:rsidP="00C371A8">
      <w:pPr>
        <w:pStyle w:val="Default"/>
        <w:ind w:firstLine="708"/>
        <w:jc w:val="both"/>
        <w:rPr>
          <w:rFonts w:ascii="Arial" w:hAnsi="Arial" w:cs="Arial"/>
        </w:rPr>
      </w:pPr>
      <w:r>
        <w:rPr>
          <w:rFonts w:ascii="Arial" w:hAnsi="Arial" w:cs="Arial"/>
        </w:rPr>
        <w:t xml:space="preserve">- k.č.br. 899/1, oranica </w:t>
      </w:r>
      <w:proofErr w:type="spellStart"/>
      <w:r>
        <w:rPr>
          <w:rFonts w:ascii="Arial" w:hAnsi="Arial" w:cs="Arial"/>
        </w:rPr>
        <w:t>torina</w:t>
      </w:r>
      <w:proofErr w:type="spellEnd"/>
      <w:r>
        <w:rPr>
          <w:rFonts w:ascii="Arial" w:hAnsi="Arial" w:cs="Arial"/>
        </w:rPr>
        <w:t xml:space="preserve">, površine 848 </w:t>
      </w:r>
      <w:proofErr w:type="spellStart"/>
      <w:r>
        <w:rPr>
          <w:rFonts w:ascii="Arial" w:hAnsi="Arial" w:cs="Arial"/>
        </w:rPr>
        <w:t>čhv</w:t>
      </w:r>
      <w:proofErr w:type="spellEnd"/>
      <w:r>
        <w:rPr>
          <w:rFonts w:ascii="Arial" w:hAnsi="Arial" w:cs="Arial"/>
        </w:rPr>
        <w:t xml:space="preserve">, upisano u </w:t>
      </w:r>
      <w:proofErr w:type="spellStart"/>
      <w:r>
        <w:rPr>
          <w:rFonts w:ascii="Arial" w:hAnsi="Arial" w:cs="Arial"/>
        </w:rPr>
        <w:t>z.k.ul</w:t>
      </w:r>
      <w:proofErr w:type="spellEnd"/>
      <w:r>
        <w:rPr>
          <w:rFonts w:ascii="Arial" w:hAnsi="Arial" w:cs="Arial"/>
        </w:rPr>
        <w:t xml:space="preserve">. 811, k.o. Buk, 2. Vlasnički dio: 1/1, </w:t>
      </w:r>
    </w:p>
    <w:p w14:paraId="18E177DB" w14:textId="77777777" w:rsidR="0071338B" w:rsidRDefault="0071338B" w:rsidP="00C371A8">
      <w:pPr>
        <w:pStyle w:val="Default"/>
        <w:ind w:firstLine="708"/>
        <w:jc w:val="both"/>
        <w:rPr>
          <w:rFonts w:ascii="Arial" w:hAnsi="Arial" w:cs="Arial"/>
        </w:rPr>
      </w:pPr>
      <w:r>
        <w:rPr>
          <w:rFonts w:ascii="Arial" w:hAnsi="Arial" w:cs="Arial"/>
        </w:rPr>
        <w:t xml:space="preserve">u vlasništvu 2. </w:t>
      </w:r>
      <w:proofErr w:type="spellStart"/>
      <w:r>
        <w:rPr>
          <w:rFonts w:ascii="Arial" w:hAnsi="Arial" w:cs="Arial"/>
        </w:rPr>
        <w:t>ovršenika</w:t>
      </w:r>
      <w:proofErr w:type="spellEnd"/>
      <w:r>
        <w:rPr>
          <w:rFonts w:ascii="Arial" w:hAnsi="Arial" w:cs="Arial"/>
        </w:rPr>
        <w:t xml:space="preserve"> LIM MONTAŽA d.o.o., OIB: 80622865144, Buk 54C, Buk, 34310 Pleternica,</w:t>
      </w:r>
    </w:p>
    <w:p w14:paraId="1CBFD7A4" w14:textId="77777777" w:rsidR="0071338B" w:rsidRDefault="0071338B" w:rsidP="00C371A8">
      <w:pPr>
        <w:pStyle w:val="Default"/>
        <w:ind w:firstLine="708"/>
        <w:jc w:val="both"/>
        <w:rPr>
          <w:rFonts w:ascii="Arial" w:hAnsi="Arial" w:cs="Arial"/>
        </w:rPr>
      </w:pPr>
      <w:r>
        <w:rPr>
          <w:rFonts w:ascii="Arial" w:hAnsi="Arial" w:cs="Arial"/>
        </w:rPr>
        <w:t>u iznosu od 2.089,32 EUR;</w:t>
      </w:r>
    </w:p>
    <w:p w14:paraId="06C06235" w14:textId="77777777" w:rsidR="00556317" w:rsidRDefault="00556317" w:rsidP="00C371A8">
      <w:pPr>
        <w:tabs>
          <w:tab w:val="left" w:pos="-142"/>
        </w:tabs>
        <w:jc w:val="both"/>
        <w:rPr>
          <w:rFonts w:ascii="Arial" w:hAnsi="Arial" w:cs="Arial"/>
        </w:rPr>
      </w:pPr>
    </w:p>
    <w:p w14:paraId="1D844480" w14:textId="77777777" w:rsidR="00556317" w:rsidRDefault="00556317" w:rsidP="00C371A8">
      <w:pPr>
        <w:tabs>
          <w:tab w:val="left" w:pos="-142"/>
        </w:tabs>
        <w:jc w:val="both"/>
        <w:rPr>
          <w:rFonts w:ascii="Arial" w:hAnsi="Arial" w:cs="Arial"/>
        </w:rPr>
      </w:pPr>
      <w:r>
        <w:rPr>
          <w:rFonts w:ascii="Arial" w:hAnsi="Arial" w:cs="Arial"/>
        </w:rPr>
        <w:tab/>
        <w:t xml:space="preserve"> </w:t>
      </w:r>
      <w:r w:rsidR="00010DEB">
        <w:rPr>
          <w:rFonts w:ascii="Arial" w:hAnsi="Arial" w:cs="Arial"/>
        </w:rPr>
        <w:t>Sudski savjetnik</w:t>
      </w:r>
      <w:r>
        <w:rPr>
          <w:rFonts w:ascii="Arial" w:hAnsi="Arial" w:cs="Arial"/>
        </w:rPr>
        <w:t xml:space="preserve"> donosi</w:t>
      </w:r>
    </w:p>
    <w:p w14:paraId="7644B3A5" w14:textId="77777777" w:rsidR="00010DEB" w:rsidRDefault="00010DEB" w:rsidP="00C371A8">
      <w:pPr>
        <w:tabs>
          <w:tab w:val="left" w:pos="-142"/>
        </w:tabs>
        <w:jc w:val="both"/>
        <w:rPr>
          <w:rFonts w:ascii="Arial" w:hAnsi="Arial" w:cs="Arial"/>
        </w:rPr>
      </w:pPr>
    </w:p>
    <w:p w14:paraId="44ACB647" w14:textId="77777777" w:rsidR="00556317" w:rsidRDefault="00556317" w:rsidP="00C371A8">
      <w:pPr>
        <w:jc w:val="center"/>
        <w:rPr>
          <w:rFonts w:ascii="Arial" w:hAnsi="Arial" w:cs="Arial"/>
        </w:rPr>
      </w:pPr>
      <w:r>
        <w:rPr>
          <w:rFonts w:ascii="Arial" w:hAnsi="Arial" w:cs="Arial"/>
        </w:rPr>
        <w:t>r j e š e n j e</w:t>
      </w:r>
    </w:p>
    <w:p w14:paraId="30D9AD04" w14:textId="77777777" w:rsidR="00556317" w:rsidRDefault="00556317" w:rsidP="00C371A8">
      <w:pPr>
        <w:jc w:val="center"/>
        <w:rPr>
          <w:rFonts w:ascii="Arial" w:hAnsi="Arial" w:cs="Arial"/>
        </w:rPr>
      </w:pPr>
      <w:r>
        <w:rPr>
          <w:rFonts w:ascii="Arial" w:hAnsi="Arial" w:cs="Arial"/>
        </w:rPr>
        <w:t xml:space="preserve"> </w:t>
      </w:r>
    </w:p>
    <w:p w14:paraId="29CF4985" w14:textId="77777777" w:rsidR="00556317" w:rsidRDefault="00556317" w:rsidP="00C371A8">
      <w:pPr>
        <w:ind w:firstLine="708"/>
        <w:jc w:val="both"/>
        <w:rPr>
          <w:rFonts w:ascii="Arial" w:hAnsi="Arial" w:cs="Arial"/>
        </w:rPr>
      </w:pPr>
      <w:r>
        <w:rPr>
          <w:rFonts w:ascii="Arial" w:hAnsi="Arial" w:cs="Arial"/>
        </w:rPr>
        <w:t xml:space="preserve"> Današnje ročište</w:t>
      </w:r>
      <w:r w:rsidR="00FB125F">
        <w:rPr>
          <w:rFonts w:ascii="Arial" w:hAnsi="Arial" w:cs="Arial"/>
        </w:rPr>
        <w:t xml:space="preserve"> je</w:t>
      </w:r>
      <w:r>
        <w:rPr>
          <w:rFonts w:ascii="Arial" w:hAnsi="Arial" w:cs="Arial"/>
        </w:rPr>
        <w:t xml:space="preserve"> dovršeno. </w:t>
      </w:r>
    </w:p>
    <w:p w14:paraId="10444FB5" w14:textId="77777777" w:rsidR="00FB125F" w:rsidRDefault="00FB125F" w:rsidP="00C371A8">
      <w:pPr>
        <w:ind w:firstLine="708"/>
        <w:jc w:val="both"/>
        <w:rPr>
          <w:rFonts w:ascii="Arial" w:hAnsi="Arial" w:cs="Arial"/>
        </w:rPr>
      </w:pPr>
    </w:p>
    <w:p w14:paraId="27B284CF" w14:textId="77777777" w:rsidR="00556317" w:rsidRDefault="00556317" w:rsidP="00C371A8">
      <w:pPr>
        <w:jc w:val="both"/>
        <w:rPr>
          <w:rFonts w:ascii="Arial" w:hAnsi="Arial" w:cs="Arial"/>
        </w:rPr>
      </w:pPr>
      <w:r>
        <w:rPr>
          <w:rFonts w:ascii="Arial" w:hAnsi="Arial" w:cs="Arial"/>
        </w:rPr>
        <w:t xml:space="preserve">           </w:t>
      </w:r>
      <w:r w:rsidR="00734D41">
        <w:rPr>
          <w:rFonts w:ascii="Arial" w:hAnsi="Arial" w:cs="Arial"/>
        </w:rPr>
        <w:t>Zaključak o prodaji nekretnina</w:t>
      </w:r>
      <w:r>
        <w:rPr>
          <w:rFonts w:ascii="Arial" w:hAnsi="Arial" w:cs="Arial"/>
        </w:rPr>
        <w:t xml:space="preserve"> </w:t>
      </w:r>
      <w:r w:rsidR="003F3E30">
        <w:rPr>
          <w:rFonts w:ascii="Arial" w:hAnsi="Arial" w:cs="Arial"/>
        </w:rPr>
        <w:t xml:space="preserve">i rješenje o obustavi postupka u odnosu na 3., 4. i 5. </w:t>
      </w:r>
      <w:proofErr w:type="spellStart"/>
      <w:r w:rsidR="003F3E30">
        <w:rPr>
          <w:rFonts w:ascii="Arial" w:hAnsi="Arial" w:cs="Arial"/>
        </w:rPr>
        <w:t>ovršenika</w:t>
      </w:r>
      <w:proofErr w:type="spellEnd"/>
      <w:r w:rsidR="003F3E30">
        <w:rPr>
          <w:rFonts w:ascii="Arial" w:hAnsi="Arial" w:cs="Arial"/>
        </w:rPr>
        <w:t xml:space="preserve"> </w:t>
      </w:r>
      <w:r w:rsidR="00734D41">
        <w:rPr>
          <w:rFonts w:ascii="Arial" w:hAnsi="Arial" w:cs="Arial"/>
        </w:rPr>
        <w:t>će biti dostavljen</w:t>
      </w:r>
      <w:r w:rsidR="003F3E30">
        <w:rPr>
          <w:rFonts w:ascii="Arial" w:hAnsi="Arial" w:cs="Arial"/>
        </w:rPr>
        <w:t>i</w:t>
      </w:r>
      <w:r w:rsidR="00734D41">
        <w:rPr>
          <w:rFonts w:ascii="Arial" w:hAnsi="Arial" w:cs="Arial"/>
        </w:rPr>
        <w:t xml:space="preserve"> strankama u pismenom </w:t>
      </w:r>
      <w:r>
        <w:rPr>
          <w:rFonts w:ascii="Arial" w:hAnsi="Arial" w:cs="Arial"/>
        </w:rPr>
        <w:t>obliku.</w:t>
      </w:r>
    </w:p>
    <w:p w14:paraId="069DB991" w14:textId="77777777" w:rsidR="000109A7" w:rsidRDefault="000109A7" w:rsidP="00C371A8">
      <w:pPr>
        <w:jc w:val="both"/>
        <w:rPr>
          <w:rFonts w:ascii="Arial" w:hAnsi="Arial" w:cs="Arial"/>
        </w:rPr>
      </w:pPr>
    </w:p>
    <w:p w14:paraId="6BE4A446" w14:textId="77777777" w:rsidR="00FB125F" w:rsidRDefault="00FB125F" w:rsidP="00C371A8">
      <w:pPr>
        <w:tabs>
          <w:tab w:val="left" w:pos="3957"/>
        </w:tabs>
        <w:rPr>
          <w:rFonts w:ascii="Arial" w:hAnsi="Arial" w:cs="Arial"/>
        </w:rPr>
      </w:pPr>
    </w:p>
    <w:p w14:paraId="3D7EFEE7" w14:textId="77777777" w:rsidR="006334B9" w:rsidRPr="008C5F5A" w:rsidRDefault="008C5F5A" w:rsidP="00C371A8">
      <w:pPr>
        <w:tabs>
          <w:tab w:val="left" w:pos="3957"/>
        </w:tabs>
        <w:jc w:val="center"/>
        <w:rPr>
          <w:rFonts w:ascii="Arial" w:hAnsi="Arial" w:cs="Arial"/>
        </w:rPr>
      </w:pPr>
      <w:r>
        <w:rPr>
          <w:rFonts w:ascii="Arial" w:hAnsi="Arial" w:cs="Arial"/>
        </w:rPr>
        <w:t xml:space="preserve">Dovršeno u </w:t>
      </w:r>
      <w:r w:rsidR="000109A7">
        <w:rPr>
          <w:rFonts w:ascii="Arial" w:hAnsi="Arial" w:cs="Arial"/>
        </w:rPr>
        <w:t>9,15</w:t>
      </w:r>
      <w:r w:rsidR="00556317">
        <w:rPr>
          <w:rFonts w:ascii="Arial" w:hAnsi="Arial" w:cs="Arial"/>
        </w:rPr>
        <w:t xml:space="preserve"> </w:t>
      </w:r>
      <w:r>
        <w:rPr>
          <w:rFonts w:ascii="Arial" w:hAnsi="Arial" w:cs="Arial"/>
        </w:rPr>
        <w:t>sati</w:t>
      </w:r>
      <w:r w:rsidR="00FB125F">
        <w:rPr>
          <w:rFonts w:ascii="Arial" w:hAnsi="Arial" w:cs="Arial"/>
        </w:rPr>
        <w:t>.</w:t>
      </w:r>
    </w:p>
    <w:sectPr w:rsidR="006334B9" w:rsidRPr="008C5F5A" w:rsidSect="009F698F">
      <w:headerReference w:type="even" r:id="rId9"/>
      <w:headerReference w:type="default" r:id="rId1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DBFD5C" w14:textId="77777777" w:rsidR="0082031B" w:rsidRDefault="0082031B">
      <w:r>
        <w:separator/>
      </w:r>
    </w:p>
  </w:endnote>
  <w:endnote w:type="continuationSeparator" w:id="0">
    <w:p w14:paraId="117ECEC7" w14:textId="77777777" w:rsidR="0082031B" w:rsidRDefault="008203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BB7647" w14:textId="77777777" w:rsidR="0082031B" w:rsidRDefault="0082031B">
      <w:r>
        <w:separator/>
      </w:r>
    </w:p>
  </w:footnote>
  <w:footnote w:type="continuationSeparator" w:id="0">
    <w:p w14:paraId="34A3DFE9" w14:textId="77777777" w:rsidR="0082031B" w:rsidRDefault="008203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652D39" w14:textId="77777777" w:rsidR="009F698F" w:rsidRDefault="009F698F" w:rsidP="009F698F">
    <w:pPr>
      <w:pStyle w:val="Zaglavlje"/>
      <w:framePr w:wrap="around" w:vAnchor="text" w:hAnchor="margin"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14:paraId="2584B575" w14:textId="77777777" w:rsidR="009F698F" w:rsidRDefault="009F698F">
    <w:pPr>
      <w:pStyle w:val="Zaglavlj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BD0F9A" w14:textId="77777777" w:rsidR="009F698F" w:rsidRPr="00363478" w:rsidRDefault="009F698F" w:rsidP="009F698F">
    <w:pPr>
      <w:pStyle w:val="Zaglavlje"/>
      <w:framePr w:wrap="around" w:vAnchor="text" w:hAnchor="margin" w:xAlign="center" w:y="1"/>
      <w:rPr>
        <w:rStyle w:val="Brojstranice"/>
        <w:rFonts w:ascii="Arial" w:hAnsi="Arial" w:cs="Arial"/>
      </w:rPr>
    </w:pPr>
    <w:r w:rsidRPr="00363478">
      <w:rPr>
        <w:rStyle w:val="Brojstranice"/>
        <w:rFonts w:ascii="Arial" w:hAnsi="Arial" w:cs="Arial"/>
      </w:rPr>
      <w:fldChar w:fldCharType="begin"/>
    </w:r>
    <w:r w:rsidRPr="00363478">
      <w:rPr>
        <w:rStyle w:val="Brojstranice"/>
        <w:rFonts w:ascii="Arial" w:hAnsi="Arial" w:cs="Arial"/>
      </w:rPr>
      <w:instrText xml:space="preserve">PAGE  </w:instrText>
    </w:r>
    <w:r w:rsidRPr="00363478">
      <w:rPr>
        <w:rStyle w:val="Brojstranice"/>
        <w:rFonts w:ascii="Arial" w:hAnsi="Arial" w:cs="Arial"/>
      </w:rPr>
      <w:fldChar w:fldCharType="separate"/>
    </w:r>
    <w:r w:rsidR="00032FC3">
      <w:rPr>
        <w:rStyle w:val="Brojstranice"/>
        <w:rFonts w:ascii="Arial" w:hAnsi="Arial" w:cs="Arial"/>
        <w:noProof/>
      </w:rPr>
      <w:t>4</w:t>
    </w:r>
    <w:r w:rsidRPr="00363478">
      <w:rPr>
        <w:rStyle w:val="Brojstranice"/>
        <w:rFonts w:ascii="Arial" w:hAnsi="Arial" w:cs="Arial"/>
      </w:rPr>
      <w:fldChar w:fldCharType="end"/>
    </w:r>
  </w:p>
  <w:p w14:paraId="2C0C7983" w14:textId="77777777" w:rsidR="009F698F" w:rsidRDefault="009F698F">
    <w:pPr>
      <w:pStyle w:val="Zaglavlje"/>
    </w:pPr>
  </w:p>
  <w:p w14:paraId="759E6616" w14:textId="77777777" w:rsidR="009F698F" w:rsidRDefault="009F698F" w:rsidP="00921065">
    <w:pPr>
      <w:pStyle w:val="Zaglavlje"/>
      <w:jc w:val="right"/>
    </w:pPr>
    <w:r>
      <w:rPr>
        <w:rFonts w:ascii="Arial" w:hAnsi="Arial" w:cs="Arial"/>
      </w:rPr>
      <w:tab/>
    </w:r>
    <w:r>
      <w:rPr>
        <w:rFonts w:ascii="Arial" w:hAnsi="Arial" w:cs="Arial"/>
      </w:rPr>
      <w:tab/>
    </w:r>
    <w:r w:rsidRPr="00512CD8">
      <w:rPr>
        <w:rFonts w:ascii="Arial" w:hAnsi="Arial" w:cs="Arial"/>
      </w:rPr>
      <w:t xml:space="preserve">Poslovni broj: </w:t>
    </w:r>
    <w:r>
      <w:rPr>
        <w:rFonts w:ascii="Arial" w:hAnsi="Arial" w:cs="Arial"/>
      </w:rPr>
      <w:t>Ovr-180/2019-</w:t>
    </w:r>
    <w:r w:rsidR="00995E21">
      <w:rPr>
        <w:rFonts w:ascii="Arial" w:hAnsi="Arial" w:cs="Arial"/>
      </w:rPr>
      <w:t>109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7E57EB"/>
    <w:multiLevelType w:val="hybridMultilevel"/>
    <w:tmpl w:val="61E63C62"/>
    <w:lvl w:ilvl="0" w:tplc="D8FCE5E6">
      <w:numFmt w:val="bullet"/>
      <w:lvlText w:val="-"/>
      <w:lvlJc w:val="left"/>
      <w:pPr>
        <w:ind w:left="1068" w:hanging="360"/>
      </w:pPr>
      <w:rPr>
        <w:rFonts w:ascii="Times New Roman" w:eastAsia="Times New Roman" w:hAnsi="Times New Roman" w:cs="Times New Roman" w:hint="default"/>
      </w:rPr>
    </w:lvl>
    <w:lvl w:ilvl="1" w:tplc="041A0003" w:tentative="1">
      <w:start w:val="1"/>
      <w:numFmt w:val="bullet"/>
      <w:lvlText w:val="o"/>
      <w:lvlJc w:val="left"/>
      <w:pPr>
        <w:ind w:left="1788" w:hanging="360"/>
      </w:pPr>
      <w:rPr>
        <w:rFonts w:ascii="Courier New" w:hAnsi="Courier New" w:cs="Courier New" w:hint="default"/>
      </w:rPr>
    </w:lvl>
    <w:lvl w:ilvl="2" w:tplc="041A0005" w:tentative="1">
      <w:start w:val="1"/>
      <w:numFmt w:val="bullet"/>
      <w:lvlText w:val=""/>
      <w:lvlJc w:val="left"/>
      <w:pPr>
        <w:ind w:left="2508" w:hanging="360"/>
      </w:pPr>
      <w:rPr>
        <w:rFonts w:ascii="Wingdings" w:hAnsi="Wingdings" w:hint="default"/>
      </w:rPr>
    </w:lvl>
    <w:lvl w:ilvl="3" w:tplc="041A0001" w:tentative="1">
      <w:start w:val="1"/>
      <w:numFmt w:val="bullet"/>
      <w:lvlText w:val=""/>
      <w:lvlJc w:val="left"/>
      <w:pPr>
        <w:ind w:left="3228" w:hanging="360"/>
      </w:pPr>
      <w:rPr>
        <w:rFonts w:ascii="Symbol" w:hAnsi="Symbol" w:hint="default"/>
      </w:rPr>
    </w:lvl>
    <w:lvl w:ilvl="4" w:tplc="041A0003" w:tentative="1">
      <w:start w:val="1"/>
      <w:numFmt w:val="bullet"/>
      <w:lvlText w:val="o"/>
      <w:lvlJc w:val="left"/>
      <w:pPr>
        <w:ind w:left="3948" w:hanging="360"/>
      </w:pPr>
      <w:rPr>
        <w:rFonts w:ascii="Courier New" w:hAnsi="Courier New" w:cs="Courier New" w:hint="default"/>
      </w:rPr>
    </w:lvl>
    <w:lvl w:ilvl="5" w:tplc="041A0005" w:tentative="1">
      <w:start w:val="1"/>
      <w:numFmt w:val="bullet"/>
      <w:lvlText w:val=""/>
      <w:lvlJc w:val="left"/>
      <w:pPr>
        <w:ind w:left="4668" w:hanging="360"/>
      </w:pPr>
      <w:rPr>
        <w:rFonts w:ascii="Wingdings" w:hAnsi="Wingdings" w:hint="default"/>
      </w:rPr>
    </w:lvl>
    <w:lvl w:ilvl="6" w:tplc="041A0001" w:tentative="1">
      <w:start w:val="1"/>
      <w:numFmt w:val="bullet"/>
      <w:lvlText w:val=""/>
      <w:lvlJc w:val="left"/>
      <w:pPr>
        <w:ind w:left="5388" w:hanging="360"/>
      </w:pPr>
      <w:rPr>
        <w:rFonts w:ascii="Symbol" w:hAnsi="Symbol" w:hint="default"/>
      </w:rPr>
    </w:lvl>
    <w:lvl w:ilvl="7" w:tplc="041A0003" w:tentative="1">
      <w:start w:val="1"/>
      <w:numFmt w:val="bullet"/>
      <w:lvlText w:val="o"/>
      <w:lvlJc w:val="left"/>
      <w:pPr>
        <w:ind w:left="6108" w:hanging="360"/>
      </w:pPr>
      <w:rPr>
        <w:rFonts w:ascii="Courier New" w:hAnsi="Courier New" w:cs="Courier New" w:hint="default"/>
      </w:rPr>
    </w:lvl>
    <w:lvl w:ilvl="8" w:tplc="041A0005" w:tentative="1">
      <w:start w:val="1"/>
      <w:numFmt w:val="bullet"/>
      <w:lvlText w:val=""/>
      <w:lvlJc w:val="left"/>
      <w:pPr>
        <w:ind w:left="6828" w:hanging="360"/>
      </w:pPr>
      <w:rPr>
        <w:rFonts w:ascii="Wingdings" w:hAnsi="Wingdings" w:hint="default"/>
      </w:rPr>
    </w:lvl>
  </w:abstractNum>
  <w:abstractNum w:abstractNumId="1" w15:restartNumberingAfterBreak="0">
    <w:nsid w:val="12AA3030"/>
    <w:multiLevelType w:val="hybridMultilevel"/>
    <w:tmpl w:val="8F2027FA"/>
    <w:lvl w:ilvl="0" w:tplc="C0D40866">
      <w:numFmt w:val="bullet"/>
      <w:lvlText w:val="-"/>
      <w:lvlJc w:val="left"/>
      <w:pPr>
        <w:ind w:left="1068" w:hanging="360"/>
      </w:pPr>
      <w:rPr>
        <w:rFonts w:ascii="Times New Roman" w:eastAsia="Times New Roman" w:hAnsi="Times New Roman" w:cs="Times New Roman" w:hint="default"/>
      </w:rPr>
    </w:lvl>
    <w:lvl w:ilvl="1" w:tplc="041A0003" w:tentative="1">
      <w:start w:val="1"/>
      <w:numFmt w:val="bullet"/>
      <w:lvlText w:val="o"/>
      <w:lvlJc w:val="left"/>
      <w:pPr>
        <w:ind w:left="1788" w:hanging="360"/>
      </w:pPr>
      <w:rPr>
        <w:rFonts w:ascii="Courier New" w:hAnsi="Courier New" w:cs="Courier New" w:hint="default"/>
      </w:rPr>
    </w:lvl>
    <w:lvl w:ilvl="2" w:tplc="041A0005" w:tentative="1">
      <w:start w:val="1"/>
      <w:numFmt w:val="bullet"/>
      <w:lvlText w:val=""/>
      <w:lvlJc w:val="left"/>
      <w:pPr>
        <w:ind w:left="2508" w:hanging="360"/>
      </w:pPr>
      <w:rPr>
        <w:rFonts w:ascii="Wingdings" w:hAnsi="Wingdings" w:hint="default"/>
      </w:rPr>
    </w:lvl>
    <w:lvl w:ilvl="3" w:tplc="041A0001" w:tentative="1">
      <w:start w:val="1"/>
      <w:numFmt w:val="bullet"/>
      <w:lvlText w:val=""/>
      <w:lvlJc w:val="left"/>
      <w:pPr>
        <w:ind w:left="3228" w:hanging="360"/>
      </w:pPr>
      <w:rPr>
        <w:rFonts w:ascii="Symbol" w:hAnsi="Symbol" w:hint="default"/>
      </w:rPr>
    </w:lvl>
    <w:lvl w:ilvl="4" w:tplc="041A0003" w:tentative="1">
      <w:start w:val="1"/>
      <w:numFmt w:val="bullet"/>
      <w:lvlText w:val="o"/>
      <w:lvlJc w:val="left"/>
      <w:pPr>
        <w:ind w:left="3948" w:hanging="360"/>
      </w:pPr>
      <w:rPr>
        <w:rFonts w:ascii="Courier New" w:hAnsi="Courier New" w:cs="Courier New" w:hint="default"/>
      </w:rPr>
    </w:lvl>
    <w:lvl w:ilvl="5" w:tplc="041A0005" w:tentative="1">
      <w:start w:val="1"/>
      <w:numFmt w:val="bullet"/>
      <w:lvlText w:val=""/>
      <w:lvlJc w:val="left"/>
      <w:pPr>
        <w:ind w:left="4668" w:hanging="360"/>
      </w:pPr>
      <w:rPr>
        <w:rFonts w:ascii="Wingdings" w:hAnsi="Wingdings" w:hint="default"/>
      </w:rPr>
    </w:lvl>
    <w:lvl w:ilvl="6" w:tplc="041A0001" w:tentative="1">
      <w:start w:val="1"/>
      <w:numFmt w:val="bullet"/>
      <w:lvlText w:val=""/>
      <w:lvlJc w:val="left"/>
      <w:pPr>
        <w:ind w:left="5388" w:hanging="360"/>
      </w:pPr>
      <w:rPr>
        <w:rFonts w:ascii="Symbol" w:hAnsi="Symbol" w:hint="default"/>
      </w:rPr>
    </w:lvl>
    <w:lvl w:ilvl="7" w:tplc="041A0003" w:tentative="1">
      <w:start w:val="1"/>
      <w:numFmt w:val="bullet"/>
      <w:lvlText w:val="o"/>
      <w:lvlJc w:val="left"/>
      <w:pPr>
        <w:ind w:left="6108" w:hanging="360"/>
      </w:pPr>
      <w:rPr>
        <w:rFonts w:ascii="Courier New" w:hAnsi="Courier New" w:cs="Courier New" w:hint="default"/>
      </w:rPr>
    </w:lvl>
    <w:lvl w:ilvl="8" w:tplc="041A0005" w:tentative="1">
      <w:start w:val="1"/>
      <w:numFmt w:val="bullet"/>
      <w:lvlText w:val=""/>
      <w:lvlJc w:val="left"/>
      <w:pPr>
        <w:ind w:left="6828" w:hanging="360"/>
      </w:pPr>
      <w:rPr>
        <w:rFonts w:ascii="Wingdings" w:hAnsi="Wingdings" w:hint="default"/>
      </w:rPr>
    </w:lvl>
  </w:abstractNum>
  <w:abstractNum w:abstractNumId="2" w15:restartNumberingAfterBreak="0">
    <w:nsid w:val="5BDF3193"/>
    <w:multiLevelType w:val="hybridMultilevel"/>
    <w:tmpl w:val="41304D6C"/>
    <w:lvl w:ilvl="0" w:tplc="D7127558">
      <w:numFmt w:val="bullet"/>
      <w:lvlText w:val="-"/>
      <w:lvlJc w:val="left"/>
      <w:pPr>
        <w:ind w:left="1065" w:hanging="360"/>
      </w:pPr>
      <w:rPr>
        <w:rFonts w:ascii="Times New Roman" w:eastAsia="Times New Roman" w:hAnsi="Times New Roman" w:cs="Times New Roman" w:hint="default"/>
      </w:rPr>
    </w:lvl>
    <w:lvl w:ilvl="1" w:tplc="041A0003" w:tentative="1">
      <w:start w:val="1"/>
      <w:numFmt w:val="bullet"/>
      <w:lvlText w:val="o"/>
      <w:lvlJc w:val="left"/>
      <w:pPr>
        <w:ind w:left="1785" w:hanging="360"/>
      </w:pPr>
      <w:rPr>
        <w:rFonts w:ascii="Courier New" w:hAnsi="Courier New" w:cs="Courier New" w:hint="default"/>
      </w:rPr>
    </w:lvl>
    <w:lvl w:ilvl="2" w:tplc="041A0005" w:tentative="1">
      <w:start w:val="1"/>
      <w:numFmt w:val="bullet"/>
      <w:lvlText w:val=""/>
      <w:lvlJc w:val="left"/>
      <w:pPr>
        <w:ind w:left="2505" w:hanging="360"/>
      </w:pPr>
      <w:rPr>
        <w:rFonts w:ascii="Wingdings" w:hAnsi="Wingdings" w:hint="default"/>
      </w:rPr>
    </w:lvl>
    <w:lvl w:ilvl="3" w:tplc="041A0001" w:tentative="1">
      <w:start w:val="1"/>
      <w:numFmt w:val="bullet"/>
      <w:lvlText w:val=""/>
      <w:lvlJc w:val="left"/>
      <w:pPr>
        <w:ind w:left="3225" w:hanging="360"/>
      </w:pPr>
      <w:rPr>
        <w:rFonts w:ascii="Symbol" w:hAnsi="Symbol" w:hint="default"/>
      </w:rPr>
    </w:lvl>
    <w:lvl w:ilvl="4" w:tplc="041A0003" w:tentative="1">
      <w:start w:val="1"/>
      <w:numFmt w:val="bullet"/>
      <w:lvlText w:val="o"/>
      <w:lvlJc w:val="left"/>
      <w:pPr>
        <w:ind w:left="3945" w:hanging="360"/>
      </w:pPr>
      <w:rPr>
        <w:rFonts w:ascii="Courier New" w:hAnsi="Courier New" w:cs="Courier New" w:hint="default"/>
      </w:rPr>
    </w:lvl>
    <w:lvl w:ilvl="5" w:tplc="041A0005" w:tentative="1">
      <w:start w:val="1"/>
      <w:numFmt w:val="bullet"/>
      <w:lvlText w:val=""/>
      <w:lvlJc w:val="left"/>
      <w:pPr>
        <w:ind w:left="4665" w:hanging="360"/>
      </w:pPr>
      <w:rPr>
        <w:rFonts w:ascii="Wingdings" w:hAnsi="Wingdings" w:hint="default"/>
      </w:rPr>
    </w:lvl>
    <w:lvl w:ilvl="6" w:tplc="041A0001" w:tentative="1">
      <w:start w:val="1"/>
      <w:numFmt w:val="bullet"/>
      <w:lvlText w:val=""/>
      <w:lvlJc w:val="left"/>
      <w:pPr>
        <w:ind w:left="5385" w:hanging="360"/>
      </w:pPr>
      <w:rPr>
        <w:rFonts w:ascii="Symbol" w:hAnsi="Symbol" w:hint="default"/>
      </w:rPr>
    </w:lvl>
    <w:lvl w:ilvl="7" w:tplc="041A0003" w:tentative="1">
      <w:start w:val="1"/>
      <w:numFmt w:val="bullet"/>
      <w:lvlText w:val="o"/>
      <w:lvlJc w:val="left"/>
      <w:pPr>
        <w:ind w:left="6105" w:hanging="360"/>
      </w:pPr>
      <w:rPr>
        <w:rFonts w:ascii="Courier New" w:hAnsi="Courier New" w:cs="Courier New" w:hint="default"/>
      </w:rPr>
    </w:lvl>
    <w:lvl w:ilvl="8" w:tplc="041A0005" w:tentative="1">
      <w:start w:val="1"/>
      <w:numFmt w:val="bullet"/>
      <w:lvlText w:val=""/>
      <w:lvlJc w:val="left"/>
      <w:pPr>
        <w:ind w:left="6825" w:hanging="360"/>
      </w:pPr>
      <w:rPr>
        <w:rFonts w:ascii="Wingdings" w:hAnsi="Wingdings" w:hint="default"/>
      </w:rPr>
    </w:lvl>
  </w:abstractNum>
  <w:abstractNum w:abstractNumId="3" w15:restartNumberingAfterBreak="0">
    <w:nsid w:val="773B6F84"/>
    <w:multiLevelType w:val="hybridMultilevel"/>
    <w:tmpl w:val="9036FF28"/>
    <w:lvl w:ilvl="0" w:tplc="B4022682">
      <w:numFmt w:val="bullet"/>
      <w:lvlText w:val="-"/>
      <w:lvlJc w:val="left"/>
      <w:pPr>
        <w:ind w:left="1068" w:hanging="360"/>
      </w:pPr>
      <w:rPr>
        <w:rFonts w:ascii="Times New Roman" w:eastAsia="Times New Roman" w:hAnsi="Times New Roman" w:cs="Times New Roman" w:hint="default"/>
      </w:rPr>
    </w:lvl>
    <w:lvl w:ilvl="1" w:tplc="041A0003" w:tentative="1">
      <w:start w:val="1"/>
      <w:numFmt w:val="bullet"/>
      <w:lvlText w:val="o"/>
      <w:lvlJc w:val="left"/>
      <w:pPr>
        <w:ind w:left="1788" w:hanging="360"/>
      </w:pPr>
      <w:rPr>
        <w:rFonts w:ascii="Courier New" w:hAnsi="Courier New" w:cs="Courier New" w:hint="default"/>
      </w:rPr>
    </w:lvl>
    <w:lvl w:ilvl="2" w:tplc="041A0005" w:tentative="1">
      <w:start w:val="1"/>
      <w:numFmt w:val="bullet"/>
      <w:lvlText w:val=""/>
      <w:lvlJc w:val="left"/>
      <w:pPr>
        <w:ind w:left="2508" w:hanging="360"/>
      </w:pPr>
      <w:rPr>
        <w:rFonts w:ascii="Wingdings" w:hAnsi="Wingdings" w:hint="default"/>
      </w:rPr>
    </w:lvl>
    <w:lvl w:ilvl="3" w:tplc="041A0001" w:tentative="1">
      <w:start w:val="1"/>
      <w:numFmt w:val="bullet"/>
      <w:lvlText w:val=""/>
      <w:lvlJc w:val="left"/>
      <w:pPr>
        <w:ind w:left="3228" w:hanging="360"/>
      </w:pPr>
      <w:rPr>
        <w:rFonts w:ascii="Symbol" w:hAnsi="Symbol" w:hint="default"/>
      </w:rPr>
    </w:lvl>
    <w:lvl w:ilvl="4" w:tplc="041A0003" w:tentative="1">
      <w:start w:val="1"/>
      <w:numFmt w:val="bullet"/>
      <w:lvlText w:val="o"/>
      <w:lvlJc w:val="left"/>
      <w:pPr>
        <w:ind w:left="3948" w:hanging="360"/>
      </w:pPr>
      <w:rPr>
        <w:rFonts w:ascii="Courier New" w:hAnsi="Courier New" w:cs="Courier New" w:hint="default"/>
      </w:rPr>
    </w:lvl>
    <w:lvl w:ilvl="5" w:tplc="041A0005" w:tentative="1">
      <w:start w:val="1"/>
      <w:numFmt w:val="bullet"/>
      <w:lvlText w:val=""/>
      <w:lvlJc w:val="left"/>
      <w:pPr>
        <w:ind w:left="4668" w:hanging="360"/>
      </w:pPr>
      <w:rPr>
        <w:rFonts w:ascii="Wingdings" w:hAnsi="Wingdings" w:hint="default"/>
      </w:rPr>
    </w:lvl>
    <w:lvl w:ilvl="6" w:tplc="041A0001" w:tentative="1">
      <w:start w:val="1"/>
      <w:numFmt w:val="bullet"/>
      <w:lvlText w:val=""/>
      <w:lvlJc w:val="left"/>
      <w:pPr>
        <w:ind w:left="5388" w:hanging="360"/>
      </w:pPr>
      <w:rPr>
        <w:rFonts w:ascii="Symbol" w:hAnsi="Symbol" w:hint="default"/>
      </w:rPr>
    </w:lvl>
    <w:lvl w:ilvl="7" w:tplc="041A0003" w:tentative="1">
      <w:start w:val="1"/>
      <w:numFmt w:val="bullet"/>
      <w:lvlText w:val="o"/>
      <w:lvlJc w:val="left"/>
      <w:pPr>
        <w:ind w:left="6108" w:hanging="360"/>
      </w:pPr>
      <w:rPr>
        <w:rFonts w:ascii="Courier New" w:hAnsi="Courier New" w:cs="Courier New" w:hint="default"/>
      </w:rPr>
    </w:lvl>
    <w:lvl w:ilvl="8" w:tplc="041A0005" w:tentative="1">
      <w:start w:val="1"/>
      <w:numFmt w:val="bullet"/>
      <w:lvlText w:val=""/>
      <w:lvlJc w:val="left"/>
      <w:pPr>
        <w:ind w:left="6828" w:hanging="360"/>
      </w:pPr>
      <w:rPr>
        <w:rFonts w:ascii="Wingdings" w:hAnsi="Wingdings" w:hint="default"/>
      </w:rPr>
    </w:lvl>
  </w:abstractNum>
  <w:num w:numId="1" w16cid:durableId="306932077">
    <w:abstractNumId w:val="3"/>
  </w:num>
  <w:num w:numId="2" w16cid:durableId="1033379774">
    <w:abstractNumId w:val="1"/>
  </w:num>
  <w:num w:numId="3" w16cid:durableId="1364743656">
    <w:abstractNumId w:val="0"/>
  </w:num>
  <w:num w:numId="4" w16cid:durableId="67484484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4DE6"/>
    <w:rsid w:val="0001056A"/>
    <w:rsid w:val="000109A7"/>
    <w:rsid w:val="00010DEB"/>
    <w:rsid w:val="00014B08"/>
    <w:rsid w:val="000211EA"/>
    <w:rsid w:val="0002603C"/>
    <w:rsid w:val="00027CBC"/>
    <w:rsid w:val="00027EAB"/>
    <w:rsid w:val="000301C6"/>
    <w:rsid w:val="00030DA0"/>
    <w:rsid w:val="00032FC3"/>
    <w:rsid w:val="00034892"/>
    <w:rsid w:val="00034F80"/>
    <w:rsid w:val="000364D4"/>
    <w:rsid w:val="00047C07"/>
    <w:rsid w:val="0006278F"/>
    <w:rsid w:val="0006408B"/>
    <w:rsid w:val="0007108D"/>
    <w:rsid w:val="00076C3D"/>
    <w:rsid w:val="00077B81"/>
    <w:rsid w:val="000810CC"/>
    <w:rsid w:val="0008306B"/>
    <w:rsid w:val="000972D6"/>
    <w:rsid w:val="000A06AE"/>
    <w:rsid w:val="000A22EF"/>
    <w:rsid w:val="000A61E3"/>
    <w:rsid w:val="000A7435"/>
    <w:rsid w:val="000B2C4E"/>
    <w:rsid w:val="000B7EE0"/>
    <w:rsid w:val="000C6B79"/>
    <w:rsid w:val="000D2386"/>
    <w:rsid w:val="000D3F75"/>
    <w:rsid w:val="000F2692"/>
    <w:rsid w:val="000F38A3"/>
    <w:rsid w:val="000F69A7"/>
    <w:rsid w:val="0010072D"/>
    <w:rsid w:val="001062F5"/>
    <w:rsid w:val="001133AE"/>
    <w:rsid w:val="0011768F"/>
    <w:rsid w:val="00124BCE"/>
    <w:rsid w:val="00132686"/>
    <w:rsid w:val="00136368"/>
    <w:rsid w:val="0014108C"/>
    <w:rsid w:val="0014171A"/>
    <w:rsid w:val="00150B0B"/>
    <w:rsid w:val="00150F8C"/>
    <w:rsid w:val="0015540E"/>
    <w:rsid w:val="0016007F"/>
    <w:rsid w:val="00165D7A"/>
    <w:rsid w:val="00171E87"/>
    <w:rsid w:val="0018320E"/>
    <w:rsid w:val="0018336A"/>
    <w:rsid w:val="001927C5"/>
    <w:rsid w:val="00194911"/>
    <w:rsid w:val="001A3E19"/>
    <w:rsid w:val="001C3C4D"/>
    <w:rsid w:val="001D409B"/>
    <w:rsid w:val="001E2698"/>
    <w:rsid w:val="001F009E"/>
    <w:rsid w:val="00224E38"/>
    <w:rsid w:val="00225D61"/>
    <w:rsid w:val="00232590"/>
    <w:rsid w:val="00233F8B"/>
    <w:rsid w:val="00236B11"/>
    <w:rsid w:val="00241202"/>
    <w:rsid w:val="00244B4F"/>
    <w:rsid w:val="0024612F"/>
    <w:rsid w:val="00254CA3"/>
    <w:rsid w:val="00257B4C"/>
    <w:rsid w:val="00274167"/>
    <w:rsid w:val="00280890"/>
    <w:rsid w:val="00281BB9"/>
    <w:rsid w:val="002835F8"/>
    <w:rsid w:val="0028605B"/>
    <w:rsid w:val="00295F2F"/>
    <w:rsid w:val="002A50C8"/>
    <w:rsid w:val="002A6DFE"/>
    <w:rsid w:val="002B4856"/>
    <w:rsid w:val="002C1681"/>
    <w:rsid w:val="002D3FAE"/>
    <w:rsid w:val="002E090D"/>
    <w:rsid w:val="002E3C44"/>
    <w:rsid w:val="002E4F97"/>
    <w:rsid w:val="002E5F3B"/>
    <w:rsid w:val="0030786A"/>
    <w:rsid w:val="00327080"/>
    <w:rsid w:val="003328CA"/>
    <w:rsid w:val="003448E6"/>
    <w:rsid w:val="00361143"/>
    <w:rsid w:val="00363478"/>
    <w:rsid w:val="00365444"/>
    <w:rsid w:val="00365642"/>
    <w:rsid w:val="00366BCE"/>
    <w:rsid w:val="003674BB"/>
    <w:rsid w:val="003727D3"/>
    <w:rsid w:val="00373320"/>
    <w:rsid w:val="003838E6"/>
    <w:rsid w:val="00396DAB"/>
    <w:rsid w:val="003974DA"/>
    <w:rsid w:val="003A07EF"/>
    <w:rsid w:val="003A2C35"/>
    <w:rsid w:val="003A5329"/>
    <w:rsid w:val="003A7275"/>
    <w:rsid w:val="003B3908"/>
    <w:rsid w:val="003B3B1C"/>
    <w:rsid w:val="003C193A"/>
    <w:rsid w:val="003D601A"/>
    <w:rsid w:val="003E2D44"/>
    <w:rsid w:val="003E6F5E"/>
    <w:rsid w:val="003E7C42"/>
    <w:rsid w:val="003F1283"/>
    <w:rsid w:val="003F3D4A"/>
    <w:rsid w:val="003F3E30"/>
    <w:rsid w:val="00415C8B"/>
    <w:rsid w:val="004221FB"/>
    <w:rsid w:val="00435964"/>
    <w:rsid w:val="004412A7"/>
    <w:rsid w:val="0044231A"/>
    <w:rsid w:val="00453C32"/>
    <w:rsid w:val="004636F6"/>
    <w:rsid w:val="00465CE3"/>
    <w:rsid w:val="00471519"/>
    <w:rsid w:val="004724C8"/>
    <w:rsid w:val="0049176F"/>
    <w:rsid w:val="0049178A"/>
    <w:rsid w:val="004976B2"/>
    <w:rsid w:val="004A0D12"/>
    <w:rsid w:val="004A23E4"/>
    <w:rsid w:val="004A5019"/>
    <w:rsid w:val="004A58EE"/>
    <w:rsid w:val="004A5A67"/>
    <w:rsid w:val="004A6757"/>
    <w:rsid w:val="004A7399"/>
    <w:rsid w:val="004A793F"/>
    <w:rsid w:val="004C5F50"/>
    <w:rsid w:val="004E215E"/>
    <w:rsid w:val="00512CD8"/>
    <w:rsid w:val="00531EDD"/>
    <w:rsid w:val="00543AC4"/>
    <w:rsid w:val="00547AD1"/>
    <w:rsid w:val="0055491D"/>
    <w:rsid w:val="00556317"/>
    <w:rsid w:val="00557F0A"/>
    <w:rsid w:val="00563CD1"/>
    <w:rsid w:val="005640C2"/>
    <w:rsid w:val="00565832"/>
    <w:rsid w:val="00571A12"/>
    <w:rsid w:val="00576B30"/>
    <w:rsid w:val="00590CAC"/>
    <w:rsid w:val="0059313E"/>
    <w:rsid w:val="005A60AC"/>
    <w:rsid w:val="005B0BB6"/>
    <w:rsid w:val="005B7487"/>
    <w:rsid w:val="005C65BE"/>
    <w:rsid w:val="005E1962"/>
    <w:rsid w:val="006309C9"/>
    <w:rsid w:val="00632E82"/>
    <w:rsid w:val="006334B9"/>
    <w:rsid w:val="00642CAD"/>
    <w:rsid w:val="00647F42"/>
    <w:rsid w:val="00651A47"/>
    <w:rsid w:val="00663540"/>
    <w:rsid w:val="00667F31"/>
    <w:rsid w:val="006812AF"/>
    <w:rsid w:val="0068659D"/>
    <w:rsid w:val="00697CE2"/>
    <w:rsid w:val="006A6001"/>
    <w:rsid w:val="006A7CB0"/>
    <w:rsid w:val="006B2214"/>
    <w:rsid w:val="006B79EF"/>
    <w:rsid w:val="006C323C"/>
    <w:rsid w:val="006C4BD2"/>
    <w:rsid w:val="006C75EF"/>
    <w:rsid w:val="006D2250"/>
    <w:rsid w:val="006E454C"/>
    <w:rsid w:val="006F282C"/>
    <w:rsid w:val="006F6DA9"/>
    <w:rsid w:val="0070587F"/>
    <w:rsid w:val="00707722"/>
    <w:rsid w:val="00710DB3"/>
    <w:rsid w:val="0071338B"/>
    <w:rsid w:val="0072414A"/>
    <w:rsid w:val="0073282E"/>
    <w:rsid w:val="00734D41"/>
    <w:rsid w:val="0073761B"/>
    <w:rsid w:val="00743A89"/>
    <w:rsid w:val="0074786F"/>
    <w:rsid w:val="00762C68"/>
    <w:rsid w:val="007700CC"/>
    <w:rsid w:val="0077445F"/>
    <w:rsid w:val="0077764A"/>
    <w:rsid w:val="00782988"/>
    <w:rsid w:val="00787DDC"/>
    <w:rsid w:val="00791085"/>
    <w:rsid w:val="0079685E"/>
    <w:rsid w:val="00797834"/>
    <w:rsid w:val="007A025A"/>
    <w:rsid w:val="007D01D2"/>
    <w:rsid w:val="007D2F03"/>
    <w:rsid w:val="007D686C"/>
    <w:rsid w:val="007E22EB"/>
    <w:rsid w:val="007E3C21"/>
    <w:rsid w:val="008002C6"/>
    <w:rsid w:val="00807B1D"/>
    <w:rsid w:val="0082031B"/>
    <w:rsid w:val="0083268F"/>
    <w:rsid w:val="00836283"/>
    <w:rsid w:val="008401CB"/>
    <w:rsid w:val="00844C57"/>
    <w:rsid w:val="00852453"/>
    <w:rsid w:val="008528C0"/>
    <w:rsid w:val="008602B0"/>
    <w:rsid w:val="008641D7"/>
    <w:rsid w:val="00864468"/>
    <w:rsid w:val="00887F2B"/>
    <w:rsid w:val="008901C4"/>
    <w:rsid w:val="008B18B0"/>
    <w:rsid w:val="008B7853"/>
    <w:rsid w:val="008C291C"/>
    <w:rsid w:val="008C5F5A"/>
    <w:rsid w:val="008E2B55"/>
    <w:rsid w:val="00902960"/>
    <w:rsid w:val="009153F6"/>
    <w:rsid w:val="00921065"/>
    <w:rsid w:val="00944F78"/>
    <w:rsid w:val="00960C2B"/>
    <w:rsid w:val="009704D7"/>
    <w:rsid w:val="00971484"/>
    <w:rsid w:val="00984954"/>
    <w:rsid w:val="009928B1"/>
    <w:rsid w:val="00995E21"/>
    <w:rsid w:val="00996757"/>
    <w:rsid w:val="009A34F4"/>
    <w:rsid w:val="009B1536"/>
    <w:rsid w:val="009B254D"/>
    <w:rsid w:val="009B5AA0"/>
    <w:rsid w:val="009D0317"/>
    <w:rsid w:val="009D399C"/>
    <w:rsid w:val="009E3294"/>
    <w:rsid w:val="009F3B0A"/>
    <w:rsid w:val="009F698F"/>
    <w:rsid w:val="00A00F18"/>
    <w:rsid w:val="00A04D37"/>
    <w:rsid w:val="00A46197"/>
    <w:rsid w:val="00A46D0A"/>
    <w:rsid w:val="00A476CA"/>
    <w:rsid w:val="00A615B7"/>
    <w:rsid w:val="00A61990"/>
    <w:rsid w:val="00A7067A"/>
    <w:rsid w:val="00A71EFB"/>
    <w:rsid w:val="00A83A8C"/>
    <w:rsid w:val="00AA096E"/>
    <w:rsid w:val="00AA12F2"/>
    <w:rsid w:val="00AB13B5"/>
    <w:rsid w:val="00AD6070"/>
    <w:rsid w:val="00AD76C5"/>
    <w:rsid w:val="00AE7AD6"/>
    <w:rsid w:val="00AF0A23"/>
    <w:rsid w:val="00B05E1B"/>
    <w:rsid w:val="00B1502D"/>
    <w:rsid w:val="00B2463D"/>
    <w:rsid w:val="00B26D73"/>
    <w:rsid w:val="00B31ACB"/>
    <w:rsid w:val="00B52FC3"/>
    <w:rsid w:val="00B65BDD"/>
    <w:rsid w:val="00B96788"/>
    <w:rsid w:val="00B97681"/>
    <w:rsid w:val="00BA2F80"/>
    <w:rsid w:val="00BA5AA3"/>
    <w:rsid w:val="00BB74A0"/>
    <w:rsid w:val="00BC08AD"/>
    <w:rsid w:val="00BC370E"/>
    <w:rsid w:val="00BD21AD"/>
    <w:rsid w:val="00BD5B8A"/>
    <w:rsid w:val="00BD6E53"/>
    <w:rsid w:val="00BE32EC"/>
    <w:rsid w:val="00BE684B"/>
    <w:rsid w:val="00BE7892"/>
    <w:rsid w:val="00BF4AB0"/>
    <w:rsid w:val="00C21885"/>
    <w:rsid w:val="00C27060"/>
    <w:rsid w:val="00C371A8"/>
    <w:rsid w:val="00C47C6C"/>
    <w:rsid w:val="00C50DB8"/>
    <w:rsid w:val="00C51EF3"/>
    <w:rsid w:val="00C532B6"/>
    <w:rsid w:val="00C578C0"/>
    <w:rsid w:val="00C7035E"/>
    <w:rsid w:val="00C7288B"/>
    <w:rsid w:val="00C824CC"/>
    <w:rsid w:val="00C87E4E"/>
    <w:rsid w:val="00C928AD"/>
    <w:rsid w:val="00C953BC"/>
    <w:rsid w:val="00CB7F4E"/>
    <w:rsid w:val="00CD58C3"/>
    <w:rsid w:val="00CE22C7"/>
    <w:rsid w:val="00CE2503"/>
    <w:rsid w:val="00D027E9"/>
    <w:rsid w:val="00D05BFD"/>
    <w:rsid w:val="00D071DB"/>
    <w:rsid w:val="00D0744D"/>
    <w:rsid w:val="00D11591"/>
    <w:rsid w:val="00D15B36"/>
    <w:rsid w:val="00D15E52"/>
    <w:rsid w:val="00D5325B"/>
    <w:rsid w:val="00D66624"/>
    <w:rsid w:val="00D75058"/>
    <w:rsid w:val="00D76D02"/>
    <w:rsid w:val="00D8484D"/>
    <w:rsid w:val="00D86601"/>
    <w:rsid w:val="00D8721C"/>
    <w:rsid w:val="00DA4FAD"/>
    <w:rsid w:val="00DB4000"/>
    <w:rsid w:val="00DC2983"/>
    <w:rsid w:val="00DD071A"/>
    <w:rsid w:val="00E007E7"/>
    <w:rsid w:val="00E317D3"/>
    <w:rsid w:val="00E33C8B"/>
    <w:rsid w:val="00E36D6A"/>
    <w:rsid w:val="00E4349D"/>
    <w:rsid w:val="00E50F3E"/>
    <w:rsid w:val="00E54DE6"/>
    <w:rsid w:val="00E56647"/>
    <w:rsid w:val="00E6203A"/>
    <w:rsid w:val="00E637B4"/>
    <w:rsid w:val="00E6501B"/>
    <w:rsid w:val="00E66A47"/>
    <w:rsid w:val="00E70D7F"/>
    <w:rsid w:val="00E92A1A"/>
    <w:rsid w:val="00EA0874"/>
    <w:rsid w:val="00EA1DF4"/>
    <w:rsid w:val="00EA23FB"/>
    <w:rsid w:val="00EA613C"/>
    <w:rsid w:val="00EB2413"/>
    <w:rsid w:val="00EC42F6"/>
    <w:rsid w:val="00EC4A53"/>
    <w:rsid w:val="00EC65EE"/>
    <w:rsid w:val="00EC7179"/>
    <w:rsid w:val="00ED2C60"/>
    <w:rsid w:val="00ED3577"/>
    <w:rsid w:val="00EE6466"/>
    <w:rsid w:val="00EE7994"/>
    <w:rsid w:val="00EF1A4D"/>
    <w:rsid w:val="00EF35C7"/>
    <w:rsid w:val="00F006DE"/>
    <w:rsid w:val="00F01D16"/>
    <w:rsid w:val="00F05C4B"/>
    <w:rsid w:val="00F1582E"/>
    <w:rsid w:val="00F17E73"/>
    <w:rsid w:val="00F37D4A"/>
    <w:rsid w:val="00F63519"/>
    <w:rsid w:val="00F659FA"/>
    <w:rsid w:val="00F73E77"/>
    <w:rsid w:val="00F75994"/>
    <w:rsid w:val="00F82026"/>
    <w:rsid w:val="00FA0436"/>
    <w:rsid w:val="00FA2124"/>
    <w:rsid w:val="00FA2439"/>
    <w:rsid w:val="00FA2B63"/>
    <w:rsid w:val="00FB125F"/>
    <w:rsid w:val="00FB492F"/>
    <w:rsid w:val="00FB7878"/>
    <w:rsid w:val="00FC10A7"/>
    <w:rsid w:val="00FC4381"/>
    <w:rsid w:val="00FC4806"/>
    <w:rsid w:val="00FD22A1"/>
    <w:rsid w:val="00FD2794"/>
    <w:rsid w:val="00FD31F4"/>
    <w:rsid w:val="00FD4EAF"/>
    <w:rsid w:val="00FE7FBC"/>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7F64194"/>
  <w15:docId w15:val="{C8F562EF-F6D5-4D5E-BE6E-3EA846746A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4"/>
        <w:szCs w:val="24"/>
        <w:lang w:val="hr-H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4DE6"/>
    <w:rPr>
      <w:rFonts w:eastAsia="Times New Roman"/>
      <w:lang w:eastAsia="hr-HR"/>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link w:val="ZaglavljeChar"/>
    <w:rsid w:val="00E54DE6"/>
    <w:pPr>
      <w:tabs>
        <w:tab w:val="center" w:pos="4536"/>
        <w:tab w:val="right" w:pos="9072"/>
      </w:tabs>
    </w:pPr>
  </w:style>
  <w:style w:type="character" w:customStyle="1" w:styleId="ZaglavljeChar">
    <w:name w:val="Zaglavlje Char"/>
    <w:basedOn w:val="Zadanifontodlomka"/>
    <w:link w:val="Zaglavlje"/>
    <w:rsid w:val="00E54DE6"/>
    <w:rPr>
      <w:rFonts w:eastAsia="Times New Roman"/>
      <w:lang w:eastAsia="hr-HR"/>
    </w:rPr>
  </w:style>
  <w:style w:type="character" w:styleId="Brojstranice">
    <w:name w:val="page number"/>
    <w:basedOn w:val="Zadanifontodlomka"/>
    <w:rsid w:val="00E54DE6"/>
  </w:style>
  <w:style w:type="paragraph" w:customStyle="1" w:styleId="Default">
    <w:name w:val="Default"/>
    <w:rsid w:val="009704D7"/>
    <w:pPr>
      <w:autoSpaceDE w:val="0"/>
      <w:autoSpaceDN w:val="0"/>
      <w:adjustRightInd w:val="0"/>
    </w:pPr>
    <w:rPr>
      <w:color w:val="000000"/>
    </w:rPr>
  </w:style>
  <w:style w:type="paragraph" w:styleId="Tekstbalonia">
    <w:name w:val="Balloon Text"/>
    <w:basedOn w:val="Normal"/>
    <w:link w:val="TekstbaloniaChar"/>
    <w:uiPriority w:val="99"/>
    <w:semiHidden/>
    <w:unhideWhenUsed/>
    <w:rsid w:val="00FC4806"/>
    <w:rPr>
      <w:rFonts w:ascii="Tahoma" w:hAnsi="Tahoma" w:cs="Tahoma"/>
      <w:sz w:val="16"/>
      <w:szCs w:val="16"/>
    </w:rPr>
  </w:style>
  <w:style w:type="character" w:customStyle="1" w:styleId="TekstbaloniaChar">
    <w:name w:val="Tekst balončića Char"/>
    <w:basedOn w:val="Zadanifontodlomka"/>
    <w:link w:val="Tekstbalonia"/>
    <w:uiPriority w:val="99"/>
    <w:semiHidden/>
    <w:rsid w:val="00FC4806"/>
    <w:rPr>
      <w:rFonts w:ascii="Tahoma" w:eastAsia="Times New Roman" w:hAnsi="Tahoma" w:cs="Tahoma"/>
      <w:sz w:val="16"/>
      <w:szCs w:val="16"/>
      <w:lang w:eastAsia="hr-HR"/>
    </w:rPr>
  </w:style>
  <w:style w:type="paragraph" w:styleId="Odlomakpopisa">
    <w:name w:val="List Paragraph"/>
    <w:basedOn w:val="Normal"/>
    <w:uiPriority w:val="34"/>
    <w:qFormat/>
    <w:rsid w:val="00791085"/>
    <w:pPr>
      <w:ind w:left="720"/>
      <w:contextualSpacing/>
    </w:pPr>
  </w:style>
  <w:style w:type="paragraph" w:styleId="Podnoje">
    <w:name w:val="footer"/>
    <w:basedOn w:val="Normal"/>
    <w:link w:val="PodnojeChar"/>
    <w:uiPriority w:val="99"/>
    <w:unhideWhenUsed/>
    <w:rsid w:val="00363478"/>
    <w:pPr>
      <w:tabs>
        <w:tab w:val="center" w:pos="4536"/>
        <w:tab w:val="right" w:pos="9072"/>
      </w:tabs>
    </w:pPr>
  </w:style>
  <w:style w:type="character" w:customStyle="1" w:styleId="PodnojeChar">
    <w:name w:val="Podnožje Char"/>
    <w:basedOn w:val="Zadanifontodlomka"/>
    <w:link w:val="Podnoje"/>
    <w:uiPriority w:val="99"/>
    <w:rsid w:val="00363478"/>
    <w:rPr>
      <w:rFonts w:eastAsia="Times New Roman"/>
      <w:lang w:eastAsia="hr-HR"/>
    </w:rPr>
  </w:style>
  <w:style w:type="character" w:styleId="Tekstrezerviranogmjesta">
    <w:name w:val="Placeholder Text"/>
    <w:basedOn w:val="Zadanifontodlomka"/>
    <w:uiPriority w:val="99"/>
    <w:semiHidden/>
    <w:rsid w:val="00DA4FAD"/>
    <w:rPr>
      <w:color w:val="808080"/>
      <w:bdr w:val="none" w:sz="0" w:space="0" w:color="auto"/>
      <w:shd w:val="clear" w:color="auto" w:fill="auto"/>
    </w:rPr>
  </w:style>
  <w:style w:type="character" w:customStyle="1" w:styleId="eSPISCCParagraphDefaultFont">
    <w:name w:val="eSPIS_CC_Paragraph Default Font"/>
    <w:basedOn w:val="Zadanifontodlomka"/>
    <w:rsid w:val="00DA4FAD"/>
    <w:rPr>
      <w:rFonts w:ascii="Times New Roman" w:hAnsi="Times New Roman" w:cs="Times New Roman"/>
      <w:sz w:val="24"/>
      <w:bdr w:val="none" w:sz="0" w:space="0" w:color="auto"/>
      <w:shd w:val="clear" w:color="auto" w:fill="auto"/>
      <w:lang w:val="hr-HR"/>
    </w:rPr>
  </w:style>
  <w:style w:type="character" w:customStyle="1" w:styleId="PozadinaSvijetloZuta">
    <w:name w:val="Pozadina_SvijetloZuta"/>
    <w:basedOn w:val="Zadanifontodlomka"/>
    <w:rsid w:val="00DA4FAD"/>
    <w:rPr>
      <w:rFonts w:ascii="Arial" w:hAnsi="Arial" w:cs="Arial"/>
      <w:bdr w:val="none" w:sz="0" w:space="0" w:color="auto"/>
      <w:shd w:val="clear" w:color="auto" w:fill="FFFFCC"/>
      <w:lang w:val="hr-HR"/>
    </w:rPr>
  </w:style>
  <w:style w:type="character" w:customStyle="1" w:styleId="PozadinaSvijetloCrvena">
    <w:name w:val="Pozadina_SvijetloCrvena"/>
    <w:basedOn w:val="eSPISCCParagraphDefaultFont"/>
    <w:rsid w:val="00DA4FAD"/>
    <w:rPr>
      <w:rFonts w:ascii="Arial" w:hAnsi="Arial" w:cs="Arial"/>
      <w:sz w:val="24"/>
      <w:bdr w:val="none" w:sz="0" w:space="0" w:color="auto"/>
      <w:shd w:val="clear" w:color="auto" w:fill="FFCCCC"/>
      <w:lang w:val="hr-HR"/>
    </w:rPr>
  </w:style>
  <w:style w:type="character" w:customStyle="1" w:styleId="PozadinaSvijetloZelena">
    <w:name w:val="Pozadina_SvijetloZelena"/>
    <w:basedOn w:val="eSPISCCParagraphDefaultFont"/>
    <w:rsid w:val="00DA4FAD"/>
    <w:rPr>
      <w:rFonts w:ascii="Arial" w:hAnsi="Arial" w:cs="Arial"/>
      <w:sz w:val="24"/>
      <w:bdr w:val="none" w:sz="0" w:space="0" w:color="auto"/>
      <w:shd w:val="clear" w:color="auto" w:fill="CCFFCC"/>
      <w:lang w:val="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44848">
      <w:bodyDiv w:val="1"/>
      <w:marLeft w:val="0"/>
      <w:marRight w:val="0"/>
      <w:marTop w:val="0"/>
      <w:marBottom w:val="0"/>
      <w:divBdr>
        <w:top w:val="none" w:sz="0" w:space="0" w:color="auto"/>
        <w:left w:val="none" w:sz="0" w:space="0" w:color="auto"/>
        <w:bottom w:val="none" w:sz="0" w:space="0" w:color="auto"/>
        <w:right w:val="none" w:sz="0" w:space="0" w:color="auto"/>
      </w:divBdr>
    </w:div>
    <w:div w:id="291332855">
      <w:bodyDiv w:val="1"/>
      <w:marLeft w:val="0"/>
      <w:marRight w:val="0"/>
      <w:marTop w:val="0"/>
      <w:marBottom w:val="0"/>
      <w:divBdr>
        <w:top w:val="none" w:sz="0" w:space="0" w:color="auto"/>
        <w:left w:val="none" w:sz="0" w:space="0" w:color="auto"/>
        <w:bottom w:val="none" w:sz="0" w:space="0" w:color="auto"/>
        <w:right w:val="none" w:sz="0" w:space="0" w:color="auto"/>
      </w:divBdr>
    </w:div>
    <w:div w:id="711609821">
      <w:bodyDiv w:val="1"/>
      <w:marLeft w:val="0"/>
      <w:marRight w:val="0"/>
      <w:marTop w:val="0"/>
      <w:marBottom w:val="0"/>
      <w:divBdr>
        <w:top w:val="none" w:sz="0" w:space="0" w:color="auto"/>
        <w:left w:val="none" w:sz="0" w:space="0" w:color="auto"/>
        <w:bottom w:val="none" w:sz="0" w:space="0" w:color="auto"/>
        <w:right w:val="none" w:sz="0" w:space="0" w:color="auto"/>
      </w:divBdr>
    </w:div>
    <w:div w:id="739404794">
      <w:bodyDiv w:val="1"/>
      <w:marLeft w:val="0"/>
      <w:marRight w:val="0"/>
      <w:marTop w:val="0"/>
      <w:marBottom w:val="0"/>
      <w:divBdr>
        <w:top w:val="none" w:sz="0" w:space="0" w:color="auto"/>
        <w:left w:val="none" w:sz="0" w:space="0" w:color="auto"/>
        <w:bottom w:val="none" w:sz="0" w:space="0" w:color="auto"/>
        <w:right w:val="none" w:sz="0" w:space="0" w:color="auto"/>
      </w:divBdr>
    </w:div>
    <w:div w:id="910194917">
      <w:bodyDiv w:val="1"/>
      <w:marLeft w:val="0"/>
      <w:marRight w:val="0"/>
      <w:marTop w:val="0"/>
      <w:marBottom w:val="0"/>
      <w:divBdr>
        <w:top w:val="none" w:sz="0" w:space="0" w:color="auto"/>
        <w:left w:val="none" w:sz="0" w:space="0" w:color="auto"/>
        <w:bottom w:val="none" w:sz="0" w:space="0" w:color="auto"/>
        <w:right w:val="none" w:sz="0" w:space="0" w:color="auto"/>
      </w:divBdr>
    </w:div>
    <w:div w:id="962539481">
      <w:bodyDiv w:val="1"/>
      <w:marLeft w:val="0"/>
      <w:marRight w:val="0"/>
      <w:marTop w:val="0"/>
      <w:marBottom w:val="0"/>
      <w:divBdr>
        <w:top w:val="none" w:sz="0" w:space="0" w:color="auto"/>
        <w:left w:val="none" w:sz="0" w:space="0" w:color="auto"/>
        <w:bottom w:val="none" w:sz="0" w:space="0" w:color="auto"/>
        <w:right w:val="none" w:sz="0" w:space="0" w:color="auto"/>
      </w:divBdr>
    </w:div>
    <w:div w:id="1025910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SpisCdu\MasterTemplate.dotm" TargetMode="Externa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ns30:Sourc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2.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9</izvorni_sadrzaj>
    <derivirana_varijabla naziv="DomainObject.Prostorija.Naziv_1">Sudnica 9</derivirana_varijabla>
  </DomainObject.Prostorija.Naziv>
  <DomainObject.Prostorija.Oznaka>
    <izvorni_sadrzaj>9</izvorni_sadrzaj>
    <derivirana_varijabla naziv="DomainObject.Prostorija.Oznaka_1">9</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14. svibnja 2025.</izvorni_sadrzaj>
    <derivirana_varijabla naziv="DomainObject.PlaniraniZavrsetakDatum_1">14. svibnja 2025.</derivirana_varijabla>
  </DomainObject.PlaniraniZavrsetakDatum>
  <DomainObject.PlaniraniPocetakDatum>
    <izvorni_sadrzaj>14. svibnja 2025.</izvorni_sadrzaj>
    <derivirana_varijabla naziv="DomainObject.PlaniraniPocetakDatum_1">14. svibnja 2025.</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14. svibnja 2025.</izvorni_sadrzaj>
    <derivirana_varijabla naziv="DomainObject.Zapisnik.DatumKreiranja_1">14. svibnja 2025.</derivirana_varijabla>
  </DomainObject.Zapisnik.DatumKreiranja>
  <DomainObject.Zapisnik.ImovinskaKorist>
    <izvorni_sadrzaj/>
    <derivirana_varijabla naziv="DomainObject.Zapisnik.ImovinskaKorist_1"/>
  </DomainObject.Zapisnik.ImovinskaKorist>
  <DomainObject.Zapisnik.Oznaka>
    <izvorni_sadrzaj>Ovr-180/2019-109</izvorni_sadrzaj>
    <derivirana_varijabla naziv="DomainObject.Zapisnik.Oznaka_1">Ovr-180/2019-109</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180</izvorni_sadrzaj>
    <derivirana_varijabla naziv="DomainObject.Predmet.Broj_1">180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studenog 2019.</izvorni_sadrzaj>
    <derivirana_varijabla naziv="DomainObject.Predmet.DatumOsnivanja_1">25. studenog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230854.26</izvorni_sadrzaj>
    <derivirana_varijabla naziv="DomainObject.Predmet.InicijalnaVrijednost_1">230854.26</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Ovr-180/2019</izvorni_sadrzaj>
    <derivirana_varijabla naziv="DomainObject.Predmet.OznakaBroj_1">Ovr-180/2019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Spojen Ovr-20/20</izvorni_sadrzaj>
    <derivirana_varijabla naziv="DomainObject.Predmet.PrimjedbaSuca_1">Spojen Ovr-20/20</derivirana_varijabla>
  </DomainObject.Predmet.PrimjedbaSuca>
  <DomainObject.Predmet.ProtustrankaFormated>
    <izvorni_sadrzaj>  Mato Živković zastupanog po punomoćniku Leo Farkaš; LIM MONTAŽA d.o.o. za proizvodnju i usluge zastupanog po punomoćniku Leo Farkaš; Ana Marković zastupane po punomoćniku Mijo Kladarić; Dalia Marković; Fran Marković zastupanog po punomoćniku Dalia Marković; Mijo Kladarić; Dalia Marković zastupane po punomoćniku Mijo Kladarić</izvorni_sadrzaj>
    <derivirana_varijabla naziv="DomainObject.Predmet.ProtustrankaFormated_1">  Mato Živković zastupanog po punomoćniku Leo Farkaš; LIM MONTAŽA d.o.o. za proizvodnju i usluge zastupanog po punomoćniku Leo Farkaš; Ana Marković zastupane po punomoćniku Mijo Kladarić; Dalia Marković; Fran Marković zastupanog po punomoćniku Dalia Marković; Mijo Kladarić; Dalia Marković zastupane po punomoćniku Mijo Kladarić</derivirana_varijabla>
  </DomainObject.Predmet.ProtustrankaFormated>
  <DomainObject.Predmet.ProtustrankaFormatedOIB>
    <izvorni_sadrzaj>  Mato Živković, OIB 03104410440 zastupanog po punomoćniku Leo Farkaš; LIM MONTAŽA d.o.o. za proizvodnju i usluge, OIB 80622865144 zastupanog po punomoćniku Leo Farkaš; Ana Marković, OIB 27224244505 zastupane po punomoćniku Mijo Kladarić; Dalia Marković; Fran Marković, OIB 59641849811 zastupanog po punomoćniku Dalia Marković; Mijo Kladarić; Dalia Marković, OIB 50791298362 zastupane po punomoćniku Mijo Kladarić</izvorni_sadrzaj>
    <derivirana_varijabla naziv="DomainObject.Predmet.ProtustrankaFormatedOIB_1">  Mato Živković, OIB 03104410440 zastupanog po punomoćniku Leo Farkaš; LIM MONTAŽA d.o.o. za proizvodnju i usluge, OIB 80622865144 zastupanog po punomoćniku Leo Farkaš; Ana Marković, OIB 27224244505 zastupane po punomoćniku Mijo Kladarić; Dalia Marković; Fran Marković, OIB 59641849811 zastupanog po punomoćniku Dalia Marković; Mijo Kladarić; Dalia Marković, OIB 50791298362 zastupane po punomoćniku Mijo Kladarić</derivirana_varijabla>
  </DomainObject.Predmet.ProtustrankaFormatedOIB>
  <DomainObject.Predmet.ProtustrankaFormatedWithAdress>
    <izvorni_sadrzaj> Mato Živković, Kadanovci 36, 34310 Kadanovci zastupanog po punomoćniku Leo Farkaš; LIM MONTAŽA d.o.o. za proizvodnju i usluge, Buk 54 C, 34310 Buk zastupanog po punomoćniku Leo Farkaš; Ana Marković, Bučje 51, 34310 Bučje zastupane po punomoćniku Mijo Kladarić; Dalia Marković; Fran Marković, Bučje 51, 34310 Bučje zastupanog po punomoćniku Dalia Marković; Mijo Kladarić; Dalia Marković, Bučje 51, 34310 Bučje zastupane po punomoćniku Mijo Kladarić</izvorni_sadrzaj>
    <derivirana_varijabla naziv="DomainObject.Predmet.ProtustrankaFormatedWithAdress_1"> Mato Živković, Kadanovci 36, 34310 Kadanovci zastupanog po punomoćniku Leo Farkaš; LIM MONTAŽA d.o.o. za proizvodnju i usluge, Buk 54 C, 34310 Buk zastupanog po punomoćniku Leo Farkaš; Ana Marković, Bučje 51, 34310 Bučje zastupane po punomoćniku Mijo Kladarić; Dalia Marković; Fran Marković, Bučje 51, 34310 Bučje zastupanog po punomoćniku Dalia Marković; Mijo Kladarić; Dalia Marković, Bučje 51, 34310 Bučje zastupane po punomoćniku Mijo Kladarić</derivirana_varijabla>
  </DomainObject.Predmet.ProtustrankaFormatedWithAdress>
  <DomainObject.Predmet.ProtustrankaFormatedWithAdressOIB>
    <izvorni_sadrzaj> Mato Živković, OIB 03104410440, Kadanovci 36, 34310 Kadanovci zastupanog po punomoćniku Leo Farkaš; LIM MONTAŽA d.o.o. za proizvodnju i usluge, OIB 80622865144, Buk 54 C, 34310 Buk zastupanog po punomoćniku Leo Farkaš; Ana Marković, OIB 27224244505, Bučje 51, 34310 Bučje zastupane po punomoćniku Mijo Kladarić; Dalia Marković; Fran Marković, OIB 59641849811, Bučje 51, 34310 Bučje zastupanog po punomoćniku Dalia Marković; Mijo Kladarić; Dalia Marković, OIB 50791298362, Bučje 51, 34310 Bučje zastupane po punomoćniku Mijo Kladarić</izvorni_sadrzaj>
    <derivirana_varijabla naziv="DomainObject.Predmet.ProtustrankaFormatedWithAdressOIB_1"> Mato Živković, OIB 03104410440, Kadanovci 36, 34310 Kadanovci zastupanog po punomoćniku Leo Farkaš; LIM MONTAŽA d.o.o. za proizvodnju i usluge, OIB 80622865144, Buk 54 C, 34310 Buk zastupanog po punomoćniku Leo Farkaš; Ana Marković, OIB 27224244505, Bučje 51, 34310 Bučje zastupane po punomoćniku Mijo Kladarić; Dalia Marković; Fran Marković, OIB 59641849811, Bučje 51, 34310 Bučje zastupanog po punomoćniku Dalia Marković; Mijo Kladarić; Dalia Marković, OIB 50791298362, Bučje 51, 34310 Bučje zastupane po punomoćniku Mijo Kladarić</derivirana_varijabla>
  </DomainObject.Predmet.ProtustrankaFormatedWithAdressOIB>
  <DomainObject.Predmet.ProtustrankaWithAdress>
    <izvorni_sadrzaj>Mato Živković Kadanovci 36, 34310 Kadanovci, LIM MONTAŽA d.o.o. za proizvodnju i usluge Buk 54 C, 34310 Buk, Ana Marković Bučje 51, 34310 Bučje, Fran Marković Bučje 51, 34310 Bučje, Dalia Marković Bučje 51, 34310 Bučje</izvorni_sadrzaj>
    <derivirana_varijabla naziv="DomainObject.Predmet.ProtustrankaWithAdress_1">Mato Živković Kadanovci 36, 34310 Kadanovci, LIM MONTAŽA d.o.o. za proizvodnju i usluge Buk 54 C, 34310 Buk, Ana Marković Bučje 51, 34310 Bučje, Fran Marković Bučje 51, 34310 Bučje, Dalia Marković Bučje 51, 34310 Bučje</derivirana_varijabla>
  </DomainObject.Predmet.ProtustrankaWithAdress>
  <DomainObject.Predmet.ProtustrankaWithAdressOIB>
    <izvorni_sadrzaj>Mato Živković, OIB 03104410440, Kadanovci 36, 34310 Kadanovci, LIM MONTAŽA d.o.o. za proizvodnju i usluge, OIB 80622865144, Buk 54 C, 34310 Buk, Ana Marković, OIB 27224244505, Bučje 51, 34310 Bučje, Fran Marković, OIB 59641849811, Bučje 51, 34310 Bučje, Dalia Marković, OIB 50791298362, Bučje 51, 34310 Bučje</izvorni_sadrzaj>
    <derivirana_varijabla naziv="DomainObject.Predmet.ProtustrankaWithAdressOIB_1">Mato Živković, OIB 03104410440, Kadanovci 36, 34310 Kadanovci, LIM MONTAŽA d.o.o. za proizvodnju i usluge, OIB 80622865144, Buk 54 C, 34310 Buk, Ana Marković, OIB 27224244505, Bučje 51, 34310 Bučje, Fran Marković, OIB 59641849811, Bučje 51, 34310 Bučje, Dalia Marković, OIB 50791298362, Bučje 51, 34310 Bučje</derivirana_varijabla>
  </DomainObject.Predmet.ProtustrankaWithAdressOIB>
  <DomainObject.Predmet.ProtustrankaNazivFormated>
    <izvorni_sadrzaj>Mato Živković,LIM MONTAŽA d.o.o. za proizvodnju i usluge,Ana Marković,Fran Marković,Dalia Marković</izvorni_sadrzaj>
    <derivirana_varijabla naziv="DomainObject.Predmet.ProtustrankaNazivFormated_1">Mato Živković,LIM MONTAŽA d.o.o. za proizvodnju i usluge,Ana Marković,Fran Marković,Dalia Marković</derivirana_varijabla>
  </DomainObject.Predmet.ProtustrankaNazivFormated>
  <DomainObject.Predmet.ProtustrankaNazivFormatedOIB>
    <izvorni_sadrzaj>Mato Živković, OIB 03104410440,LIM MONTAŽA d.o.o. za proizvodnju i usluge, OIB 80622865144,Ana Marković, OIB 27224244505,Fran Marković, OIB 59641849811,Dalia Marković, OIB 50791298362</izvorni_sadrzaj>
    <derivirana_varijabla naziv="DomainObject.Predmet.ProtustrankaNazivFormatedOIB_1">Mato Živković, OIB 03104410440,LIM MONTAŽA d.o.o. za proizvodnju i usluge, OIB 80622865144,Ana Marković, OIB 27224244505,Fran Marković, OIB 59641849811,Dalia Marković, OIB 50791298362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sudski savjetnik - referada 25</izvorni_sadrzaj>
    <derivirana_varijabla naziv="DomainObject.Predmet.Referada.Naziv_1">sudski savjetnik - referada 25</derivirana_varijabla>
  </DomainObject.Predmet.Referada.Naziv>
  <DomainObject.Predmet.Referada.Oznaka>
    <izvorni_sadrzaj>25.</izvorni_sadrzaj>
    <derivirana_varijabla naziv="DomainObject.Predmet.Referada.Oznaka_1">25.</derivirana_varijabla>
  </DomainObject.Predmet.Referada.Oznaka>
  <DomainObject.Predmet.Referada.Prostorija.Naziv>
    <izvorni_sadrzaj>prostorije u potkrovlju (ODO 17.)</izvorni_sadrzaj>
    <derivirana_varijabla naziv="DomainObject.Predmet.Referada.Prostorija.Naziv_1">prostorije u potkrovlju (ODO 17.)</derivirana_varijabla>
  </DomainObject.Predmet.Referada.Prostorija.Naziv>
  <DomainObject.Predmet.Referada.Prostorija.Oznaka>
    <izvorni_sadrzaj> ODO</izvorni_sadrzaj>
    <derivirana_varijabla naziv="DomainObject.Predmet.Referada.Prostorija.Oznaka_1"> ODO</derivirana_varijabla>
  </DomainObject.Predmet.Referada.Prostorija.Oznaka>
  <DomainObject.Predmet.Referada.Sud.Naziv>
    <izvorni_sadrzaj>Općinski sud u Požegi</izvorni_sadrzaj>
    <derivirana_varijabla naziv="DomainObject.Predmet.Referada.Sud.Naziv_1">Općinski sud u Požegi</derivirana_varijabla>
  </DomainObject.Predmet.Referada.Sud.Naziv>
  <DomainObject.Predmet.Referada.Sudac>
    <izvorni_sadrzaj>Nikola Pranić</izvorni_sadrzaj>
    <derivirana_varijabla naziv="DomainObject.Predmet.Referada.Sudac_1">Nikola Pranić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Stečajna masa iza LIMPRES društvo s ograničenom odgovornošću za građevinarstvo, trgovinu i uvoz-izvoz, Pleternica, Eugena  zastupanog po punomoćniku Milan Piper</izvorni_sadrzaj>
    <derivirana_varijabla naziv="DomainObject.Predmet.StrankaFormated_1">  Stečajna masa iza LIMPRES društvo s ograničenom odgovornošću za građevinarstvo, trgovinu i uvoz-izvoz, Pleternica, Eugena  zastupanog po punomoćniku Milan Piper</derivirana_varijabla>
  </DomainObject.Predmet.StrankaFormated>
  <DomainObject.Predmet.StrankaFormatedOIB>
    <izvorni_sadrzaj>  Stečajna masa iza LIMPRES društvo s ograničenom odgovornošću za građevinarstvo, trgovinu i uvoz-izvoz, Pleternica, Eugena , OIB 07506133597 zastupanog po punomoćniku Milan Piper</izvorni_sadrzaj>
    <derivirana_varijabla naziv="DomainObject.Predmet.StrankaFormatedOIB_1">  Stečajna masa iza LIMPRES društvo s ograničenom odgovornošću za građevinarstvo, trgovinu i uvoz-izvoz, Pleternica, Eugena , OIB 07506133597 zastupanog po punomoćniku Milan Piper</derivirana_varijabla>
  </DomainObject.Predmet.StrankaFormatedOIB>
  <DomainObject.Predmet.StrankaFormatedWithAdress>
    <izvorni_sadrzaj> Stečajna masa iza LIMPRES društvo s ograničenom odgovornošću za građevinarstvo, trgovinu i uvoz-izvoz, Pleternica, Eugena , V. Nazora 3, 32100 Vinkovci zastupanog po punomoćniku Milan Piper</izvorni_sadrzaj>
    <derivirana_varijabla naziv="DomainObject.Predmet.StrankaFormatedWithAdress_1"> Stečajna masa iza LIMPRES društvo s ograničenom odgovornošću za građevinarstvo, trgovinu i uvoz-izvoz, Pleternica, Eugena , V. Nazora 3, 32100 Vinkovci zastupanog po punomoćniku Milan Piper</derivirana_varijabla>
  </DomainObject.Predmet.StrankaFormatedWithAdress>
  <DomainObject.Predmet.StrankaFormatedWithAdressOIB>
    <izvorni_sadrzaj> Stečajna masa iza LIMPRES društvo s ograničenom odgovornošću za građevinarstvo, trgovinu i uvoz-izvoz, Pleternica, Eugena , OIB 07506133597, V. Nazora 3, 32100 Vinkovci zastupanog po punomoćniku Milan Piper</izvorni_sadrzaj>
    <derivirana_varijabla naziv="DomainObject.Predmet.StrankaFormatedWithAdressOIB_1"> Stečajna masa iza LIMPRES društvo s ograničenom odgovornošću za građevinarstvo, trgovinu i uvoz-izvoz, Pleternica, Eugena , OIB 07506133597, V. Nazora 3, 32100 Vinkovci zastupanog po punomoćniku Milan Piper</derivirana_varijabla>
  </DomainObject.Predmet.StrankaFormatedWithAdressOIB>
  <DomainObject.Predmet.StrankaWithAdress>
    <izvorni_sadrzaj>Stečajna masa iza LIMPRES društvo s ograničenom odgovornošću za građevinarstvo, trgovinu i uvoz-izvoz, Pleternica, Eugena  V. Nazora 3,32100 Vinkovci</izvorni_sadrzaj>
    <derivirana_varijabla naziv="DomainObject.Predmet.StrankaWithAdress_1">Stečajna masa iza LIMPRES društvo s ograničenom odgovornošću za građevinarstvo, trgovinu i uvoz-izvoz, Pleternica, Eugena  V. Nazora 3,32100 Vinkovci</derivirana_varijabla>
  </DomainObject.Predmet.StrankaWithAdress>
  <DomainObject.Predmet.StrankaWithAdressOIB>
    <izvorni_sadrzaj>Stečajna masa iza LIMPRES društvo s ograničenom odgovornošću za građevinarstvo, trgovinu i uvoz-izvoz, Pleternica, Eugena , OIB 07506133597, V. Nazora 3,32100 Vinkovci</izvorni_sadrzaj>
    <derivirana_varijabla naziv="DomainObject.Predmet.StrankaWithAdressOIB_1">Stečajna masa iza LIMPRES društvo s ograničenom odgovornošću za građevinarstvo, trgovinu i uvoz-izvoz, Pleternica, Eugena , OIB 07506133597, V. Nazora 3,32100 Vinkovci</derivirana_varijabla>
  </DomainObject.Predmet.StrankaWithAdressOIB>
  <DomainObject.Predmet.StrankaNazivFormated>
    <izvorni_sadrzaj>Stečajna masa iza LIMPRES društvo s ograničenom odgovornošću za građevinarstvo, trgovinu i uvoz-izvoz, Pleternica, Eugena </izvorni_sadrzaj>
    <derivirana_varijabla naziv="DomainObject.Predmet.StrankaNazivFormated_1">Stečajna masa iza LIMPRES društvo s ograničenom odgovornošću za građevinarstvo, trgovinu i uvoz-izvoz, Pleternica, Eugena </derivirana_varijabla>
  </DomainObject.Predmet.StrankaNazivFormated>
  <DomainObject.Predmet.StrankaNazivFormatedOIB>
    <izvorni_sadrzaj>Stečajna masa iza LIMPRES društvo s ograničenom odgovornošću za građevinarstvo, trgovinu i uvoz-izvoz, Pleternica, Eugena , OIB 07506133597</izvorni_sadrzaj>
    <derivirana_varijabla naziv="DomainObject.Predmet.StrankaNazivFormatedOIB_1">Stečajna masa iza LIMPRES društvo s ograničenom odgovornošću za građevinarstvo, trgovinu i uvoz-izvoz, Pleternica, Eugena , OIB 07506133597</derivirana_varijabla>
  </DomainObject.Predmet.StrankaNazivFormatedOIB>
  <DomainObject.Predmet.Sud.Adresa.Naselje>
    <izvorni_sadrzaj>Požega</izvorni_sadrzaj>
    <derivirana_varijabla naziv="DomainObject.Predmet.Sud.Adresa.Naselje_1">Požega</derivirana_varijabla>
  </DomainObject.Predmet.Sud.Adresa.Naselje>
  <DomainObject.Predmet.Sud.Adresa.NaseljeLokativ>
    <izvorni_sadrzaj>Požegi</izvorni_sadrzaj>
    <derivirana_varijabla naziv="DomainObject.Predmet.Sud.Adresa.NaseljeLokativ_1">Požegi</derivirana_varijabla>
  </DomainObject.Predmet.Sud.Adresa.NaseljeLokativ>
  <DomainObject.Predmet.Sud.Adresa.PostBroj>
    <izvorni_sadrzaj>34000</izvorni_sadrzaj>
    <derivirana_varijabla naziv="DomainObject.Predmet.Sud.Adresa.PostBroj_1">34000</derivirana_varijabla>
  </DomainObject.Predmet.Sud.Adresa.PostBroj>
  <DomainObject.Predmet.Sud.Adresa.UlicaIKBR>
    <izvorni_sadrzaj>Svetog Florijana 2</izvorni_sadrzaj>
    <derivirana_varijabla naziv="DomainObject.Predmet.Sud.Adresa.UlicaIKBR_1">Svetog Florijana 2</derivirana_varijabla>
  </DomainObject.Predmet.Sud.Adresa.UlicaIKBR>
  <DomainObject.Predmet.Sud.Naziv>
    <izvorni_sadrzaj>Općinski sud u Požegi</izvorni_sadrzaj>
    <derivirana_varijabla naziv="DomainObject.Predmet.Sud.Naziv_1">Općinski sud u Požegi</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sudski savjetnik - referada 25</izvorni_sadrzaj>
    <derivirana_varijabla naziv="DomainObject.Predmet.TrenutnaLokacijaSpisa.Naziv_1">sudski savjetnik - referada 25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Požegi</izvorni_sadrzaj>
    <derivirana_varijabla naziv="DomainObject.Predmet.TrenutnaLokacijaSpisa.Sud.Naziv_1">Općinski sud u Požegi</derivirana_varijabla>
  </DomainObject.Predmet.TrenutnaLokacijaSpisa.Sud.Naziv>
  <DomainObject.Predmet.TrenutnaVrijednost>
    <izvorni_sadrzaj>230854.26</izvorni_sadrzaj>
    <derivirana_varijabla naziv="DomainObject.Predmet.TrenutnaVrijednost_1">230854.26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 upisnik</izvorni_sadrzaj>
    <derivirana_varijabla naziv="DomainObject.Predmet.UstrojstvenaJedinicaVodi.Oznaka_1">Pisarnica upisnik</derivirana_varijabla>
  </DomainObject.Predmet.UstrojstvenaJedinicaVodi.Oznaka>
  <DomainObject.Predmet.UstrojstvenaJedinicaVodi.Prostorija.Naziv>
    <izvorni_sadrzaj>Sudska Pisarnica</izvorni_sadrzaj>
    <derivirana_varijabla naziv="DomainObject.Predmet.UstrojstvenaJedinicaVodi.Prostorija.Naziv_1">Sudska Pisarnica</derivirana_varijabla>
  </DomainObject.Predmet.UstrojstvenaJedinicaVodi.Prostorija.Naziv>
  <DomainObject.Predmet.UstrojstvenaJedinicaVodi.Prostorija.Oznaka>
    <izvorni_sadrzaj>6</izvorni_sadrzaj>
    <derivirana_varijabla naziv="DomainObject.Predmet.UstrojstvenaJedinicaVodi.Prostorija.Oznaka_1">6</derivirana_varijabla>
  </DomainObject.Predmet.UstrojstvenaJedinicaVodi.Prostorija.Oznaka>
  <DomainObject.Predmet.UstrojstvenaJedinicaVodi.Sud.Naziv>
    <izvorni_sadrzaj>Općinski sud u Požegi</izvorni_sadrzaj>
    <derivirana_varijabla naziv="DomainObject.Predmet.UstrojstvenaJedinicaVodi.Sud.Naziv_1">Općinski sud u Požegi</derivirana_varijabla>
  </DomainObject.Predmet.UstrojstvenaJedinicaVodi.Sud.Naziv>
  <DomainObject.Predmet.VrstaSpora.Naziv>
    <izvorni_sadrzaj>Ovrha na nekretninama</izvorni_sadrzaj>
    <derivirana_varijabla naziv="DomainObject.Predmet.VrstaSpora.Naziv_1">Ovrha na nekretninama</derivirana_varijabla>
  </DomainObject.Predmet.VrstaSpora.Naziv>
  <DomainObject.Predmet.Zapisnicar>
    <izvorni_sadrzaj>Tajana Blažević</izvorni_sadrzaj>
    <derivirana_varijabla naziv="DomainObject.Predmet.Zapisnicar_1">Tajana Blažević</derivirana_varijabla>
  </DomainObject.Predmet.Zapisnicar>
  <DomainObject.Predmet.StrankaListFormated>
    <izvorni_sadrzaj>
      <item>Stečajna masa iza LIMPRES društvo s ograničenom odgovornošću za građevinarstvo, trgovinu i uvoz-izvoz, Pleternica, Eugena  zastupanog po punomoćniku Milan Piper</item>
    </izvorni_sadrzaj>
    <derivirana_varijabla naziv="DomainObject.Predmet.StrankaListFormated_1">
      <item>Stečajna masa iza LIMPRES društvo s ograničenom odgovornošću za građevinarstvo, trgovinu i uvoz-izvoz, Pleternica, Eugena  zastupanog po punomoćniku Milan Piper</item>
    </derivirana_varijabla>
  </DomainObject.Predmet.StrankaListFormated>
  <DomainObject.Predmet.StrankaListFormatedOIB>
    <izvorni_sadrzaj>
      <item>Stečajna masa iza LIMPRES društvo s ograničenom odgovornošću za građevinarstvo, trgovinu i uvoz-izvoz, Pleternica, Eugena , OIB 07506133597 zastupanog po punomoćniku Milan Piper</item>
    </izvorni_sadrzaj>
    <derivirana_varijabla naziv="DomainObject.Predmet.StrankaListFormatedOIB_1">
      <item>Stečajna masa iza LIMPRES društvo s ograničenom odgovornošću za građevinarstvo, trgovinu i uvoz-izvoz, Pleternica, Eugena , OIB 07506133597 zastupanog po punomoćniku Milan Piper</item>
    </derivirana_varijabla>
  </DomainObject.Predmet.StrankaListFormatedOIB>
  <DomainObject.Predmet.StrankaListFormatedWithAdress>
    <izvorni_sadrzaj>
      <item>Stečajna masa iza LIMPRES društvo s ograničenom odgovornošću za građevinarstvo, trgovinu i uvoz-izvoz, Pleternica, Eugena , V. Nazora 3, 32100 Vinkovci zastupanog po punomoćniku Milan Piper</item>
    </izvorni_sadrzaj>
    <derivirana_varijabla naziv="DomainObject.Predmet.StrankaListFormatedWithAdress_1">
      <item>Stečajna masa iza LIMPRES društvo s ograničenom odgovornošću za građevinarstvo, trgovinu i uvoz-izvoz, Pleternica, Eugena , V. Nazora 3, 32100 Vinkovci zastupanog po punomoćniku Milan Piper</item>
    </derivirana_varijabla>
  </DomainObject.Predmet.StrankaListFormatedWithAdress>
  <DomainObject.Predmet.StrankaListFormatedWithAdressOIB>
    <izvorni_sadrzaj>
      <item>Stečajna masa iza LIMPRES društvo s ograničenom odgovornošću za građevinarstvo, trgovinu i uvoz-izvoz, Pleternica, Eugena , OIB 07506133597, V. Nazora 3, 32100 Vinkovci zastupanog po punomoćniku Milan Piper</item>
    </izvorni_sadrzaj>
    <derivirana_varijabla naziv="DomainObject.Predmet.StrankaListFormatedWithAdressOIB_1">
      <item>Stečajna masa iza LIMPRES društvo s ograničenom odgovornošću za građevinarstvo, trgovinu i uvoz-izvoz, Pleternica, Eugena , OIB 07506133597, V. Nazora 3, 32100 Vinkovci zastupanog po punomoćniku Milan Piper</item>
    </derivirana_varijabla>
  </DomainObject.Predmet.StrankaListFormatedWithAdressOIB>
  <DomainObject.Predmet.StrankaListNazivFormated>
    <izvorni_sadrzaj>
      <item>Stečajna masa iza LIMPRES društvo s ograničenom odgovornošću za građevinarstvo, trgovinu i uvoz-izvoz, Pleternica, Eugena </item>
    </izvorni_sadrzaj>
    <derivirana_varijabla naziv="DomainObject.Predmet.StrankaListNazivFormated_1">
      <item>Stečajna masa iza LIMPRES društvo s ograničenom odgovornošću za građevinarstvo, trgovinu i uvoz-izvoz, Pleternica, Eugena </item>
    </derivirana_varijabla>
  </DomainObject.Predmet.StrankaListNazivFormated>
  <DomainObject.Predmet.StrankaListNazivFormatedOIB>
    <izvorni_sadrzaj>
      <item>Stečajna masa iza LIMPRES društvo s ograničenom odgovornošću za građevinarstvo, trgovinu i uvoz-izvoz, Pleternica, Eugena , OIB 07506133597</item>
    </izvorni_sadrzaj>
    <derivirana_varijabla naziv="DomainObject.Predmet.StrankaListNazivFormatedOIB_1">
      <item>Stečajna masa iza LIMPRES društvo s ograničenom odgovornošću za građevinarstvo, trgovinu i uvoz-izvoz, Pleternica, Eugena , OIB 07506133597</item>
    </derivirana_varijabla>
  </DomainObject.Predmet.StrankaListNazivFormatedOIB>
  <DomainObject.Predmet.ProtuStrankaListFormated>
    <izvorni_sadrzaj>
      <item>Mato Živković zastupanog po punomoćniku Leo Farkaš</item>
      <item>LIM MONTAŽA d.o.o. za proizvodnju i usluge zastupanog po punomoćniku Leo Farkaš</item>
      <item>Ana Marković zastupane po punomoćniku Mijo Kladarić; Dalia Marković</item>
      <item>Fran Marković zastupanog po punomoćniku Dalia Marković; Mijo Kladarić</item>
      <item>Dalia Marković zastupane po punomoćniku Mijo Kladarić</item>
    </izvorni_sadrzaj>
    <derivirana_varijabla naziv="DomainObject.Predmet.ProtuStrankaListFormated_1">
      <item>Mato Živković zastupanog po punomoćniku Leo Farkaš</item>
      <item>LIM MONTAŽA d.o.o. za proizvodnju i usluge zastupanog po punomoćniku Leo Farkaš</item>
      <item>Ana Marković zastupane po punomoćniku Mijo Kladarić; Dalia Marković</item>
      <item>Fran Marković zastupanog po punomoćniku Dalia Marković; Mijo Kladarić</item>
      <item>Dalia Marković zastupane po punomoćniku Mijo Kladarić</item>
    </derivirana_varijabla>
  </DomainObject.Predmet.ProtuStrankaListFormated>
  <DomainObject.Predmet.ProtuStrankaListFormatedOIB>
    <izvorni_sadrzaj>
      <item>Mato Živković, OIB 03104410440 zastupanog po punomoćniku Leo Farkaš</item>
      <item>LIM MONTAŽA d.o.o. za proizvodnju i usluge, OIB 80622865144 zastupanog po punomoćniku Leo Farkaš</item>
      <item>Ana Marković, OIB 27224244505 zastupane po punomoćniku Mijo Kladarić; Dalia Marković</item>
      <item>Fran Marković, OIB 59641849811 zastupanog po punomoćniku Dalia Marković; Mijo Kladarić</item>
      <item>Dalia Marković, OIB 50791298362 zastupane po punomoćniku Mijo Kladarić</item>
    </izvorni_sadrzaj>
    <derivirana_varijabla naziv="DomainObject.Predmet.ProtuStrankaListFormatedOIB_1">
      <item>Mato Živković, OIB 03104410440 zastupanog po punomoćniku Leo Farkaš</item>
      <item>LIM MONTAŽA d.o.o. za proizvodnju i usluge, OIB 80622865144 zastupanog po punomoćniku Leo Farkaš</item>
      <item>Ana Marković, OIB 27224244505 zastupane po punomoćniku Mijo Kladarić; Dalia Marković</item>
      <item>Fran Marković, OIB 59641849811 zastupanog po punomoćniku Dalia Marković; Mijo Kladarić</item>
      <item>Dalia Marković, OIB 50791298362 zastupane po punomoćniku Mijo Kladarić</item>
    </derivirana_varijabla>
  </DomainObject.Predmet.ProtuStrankaListFormatedOIB>
  <DomainObject.Predmet.ProtuStrankaListFormatedWithAdress>
    <izvorni_sadrzaj>
      <item>Mato Živković, Kadanovci 36, 34310 Kadanovci zastupanog po punomoćniku Leo Farkaš</item>
      <item>LIM MONTAŽA d.o.o. za proizvodnju i usluge, Buk 54 C, 34310 Buk zastupanog po punomoćniku Leo Farkaš</item>
      <item>Ana Marković, Bučje 51, 34310 Bučje zastupane po punomoćniku Mijo Kladarić; Dalia Marković</item>
      <item>Fran Marković, Bučje 51, 34310 Bučje zastupanog po punomoćniku Dalia Marković; Mijo Kladarić</item>
      <item>Dalia Marković, Bučje 51, 34310 Bučje zastupane po punomoćniku Mijo Kladarić</item>
    </izvorni_sadrzaj>
    <derivirana_varijabla naziv="DomainObject.Predmet.ProtuStrankaListFormatedWithAdress_1">
      <item>Mato Živković, Kadanovci 36, 34310 Kadanovci zastupanog po punomoćniku Leo Farkaš</item>
      <item>LIM MONTAŽA d.o.o. za proizvodnju i usluge, Buk 54 C, 34310 Buk zastupanog po punomoćniku Leo Farkaš</item>
      <item>Ana Marković, Bučje 51, 34310 Bučje zastupane po punomoćniku Mijo Kladarić; Dalia Marković</item>
      <item>Fran Marković, Bučje 51, 34310 Bučje zastupanog po punomoćniku Dalia Marković; Mijo Kladarić</item>
      <item>Dalia Marković, Bučje 51, 34310 Bučje zastupane po punomoćniku Mijo Kladarić</item>
    </derivirana_varijabla>
  </DomainObject.Predmet.ProtuStrankaListFormatedWithAdress>
  <DomainObject.Predmet.ProtuStrankaListFormatedWithAdressOIB>
    <izvorni_sadrzaj>
      <item>Mato Živković, OIB 03104410440, Kadanovci 36, 34310 Kadanovci zastupanog po punomoćniku Leo Farkaš</item>
      <item>LIM MONTAŽA d.o.o. za proizvodnju i usluge, OIB 80622865144, Buk 54 C, 34310 Buk zastupanog po punomoćniku Leo Farkaš</item>
      <item>Ana Marković, OIB 27224244505, Bučje 51, 34310 Bučje zastupane po punomoćniku Mijo Kladarić; Dalia Marković</item>
      <item>Fran Marković, OIB 59641849811, Bučje 51, 34310 Bučje zastupanog po punomoćniku Dalia Marković; Mijo Kladarić</item>
      <item>Dalia Marković, OIB 50791298362, Bučje 51, 34310 Bučje zastupane po punomoćniku Mijo Kladarić</item>
    </izvorni_sadrzaj>
    <derivirana_varijabla naziv="DomainObject.Predmet.ProtuStrankaListFormatedWithAdressOIB_1">
      <item>Mato Živković, OIB 03104410440, Kadanovci 36, 34310 Kadanovci zastupanog po punomoćniku Leo Farkaš</item>
      <item>LIM MONTAŽA d.o.o. za proizvodnju i usluge, OIB 80622865144, Buk 54 C, 34310 Buk zastupanog po punomoćniku Leo Farkaš</item>
      <item>Ana Marković, OIB 27224244505, Bučje 51, 34310 Bučje zastupane po punomoćniku Mijo Kladarić; Dalia Marković</item>
      <item>Fran Marković, OIB 59641849811, Bučje 51, 34310 Bučje zastupanog po punomoćniku Dalia Marković; Mijo Kladarić</item>
      <item>Dalia Marković, OIB 50791298362, Bučje 51, 34310 Bučje zastupane po punomoćniku Mijo Kladarić</item>
    </derivirana_varijabla>
  </DomainObject.Predmet.ProtuStrankaListFormatedWithAdressOIB>
  <DomainObject.Predmet.ProtuStrankaListNazivFormated>
    <izvorni_sadrzaj>
      <item>Mato Živković</item>
      <item>LIM MONTAŽA d.o.o. za proizvodnju i usluge</item>
      <item>Ana Marković</item>
      <item>Fran Marković</item>
      <item>Dalia Marković</item>
    </izvorni_sadrzaj>
    <derivirana_varijabla naziv="DomainObject.Predmet.ProtuStrankaListNazivFormated_1">
      <item>Mato Živković</item>
      <item>LIM MONTAŽA d.o.o. za proizvodnju i usluge</item>
      <item>Ana Marković</item>
      <item>Fran Marković</item>
      <item>Dalia Marković</item>
    </derivirana_varijabla>
  </DomainObject.Predmet.ProtuStrankaListNazivFormated>
  <DomainObject.Predmet.ProtuStrankaListNazivFormatedOIB>
    <izvorni_sadrzaj>
      <item>Mato Živković, OIB 03104410440</item>
      <item>LIM MONTAŽA d.o.o. za proizvodnju i usluge, OIB 80622865144</item>
      <item>Ana Marković, OIB 27224244505</item>
      <item>Fran Marković, OIB 59641849811</item>
      <item>Dalia Marković, OIB 50791298362</item>
    </izvorni_sadrzaj>
    <derivirana_varijabla naziv="DomainObject.Predmet.ProtuStrankaListNazivFormatedOIB_1">
      <item>Mato Živković, OIB 03104410440</item>
      <item>LIM MONTAŽA d.o.o. za proizvodnju i usluge, OIB 80622865144</item>
      <item>Ana Marković, OIB 27224244505</item>
      <item>Fran Marković, OIB 59641849811</item>
      <item>Dalia Marković, OIB 50791298362</item>
    </derivirana_varijabla>
  </DomainObject.Predmet.ProtuStrankaListNazivFormatedOIB>
  <DomainObject.Predmet.OstaliListFormated>
    <izvorni_sadrzaj>
      <item>Milan Piper punomoćnik sudionika u postupku Stečajna masa iza LIMPRES društvo s ograničenom odgovornošću za građevinarstvo, trgovinu i uvoz-izvoz, Pleternica, Eugena </item>
      <item>Dalia Marković punomoćnica sudionika u postupku Fran Marković</item>
      <item>zk odjel</item>
      <item>Leo Farkaš punomoćnik sudionika u postupku LIM MONTAŽA d.o.o. za proizvodnju i usluge; Mato Živković</item>
      <item>Mijo Kladarić punomoćnik sudionika u postupku Ana Marković; Fran Marković; Dalia Marković</item>
      <item>Dalia Marković punomoćnica sudionika u postupku Ana Marković</item>
      <item>Ivanka Krejčir</item>
      <item>Danko Mjertan</item>
      <item>GEO ATAR j.d.o.o. za geodetske usluge</item>
      <item>Podravska banka d.d.</item>
      <item>Domagoj Poljak</item>
      <item>Petar Matijević</item>
    </izvorni_sadrzaj>
    <derivirana_varijabla naziv="DomainObject.Predmet.OstaliListFormated_1">
      <item>Milan Piper punomoćnik sudionika u postupku Stečajna masa iza LIMPRES društvo s ograničenom odgovornošću za građevinarstvo, trgovinu i uvoz-izvoz, Pleternica, Eugena </item>
      <item>Dalia Marković punomoćnica sudionika u postupku Fran Marković</item>
      <item>zk odjel</item>
      <item>Leo Farkaš punomoćnik sudionika u postupku LIM MONTAŽA d.o.o. za proizvodnju i usluge; Mato Živković</item>
      <item>Mijo Kladarić punomoćnik sudionika u postupku Ana Marković; Fran Marković; Dalia Marković</item>
      <item>Dalia Marković punomoćnica sudionika u postupku Ana Marković</item>
      <item>Ivanka Krejčir</item>
      <item>Danko Mjertan</item>
      <item>GEO ATAR j.d.o.o. za geodetske usluge</item>
      <item>Podravska banka d.d.</item>
      <item>Domagoj Poljak</item>
      <item>Petar Matijević</item>
    </derivirana_varijabla>
  </DomainObject.Predmet.OstaliListFormated>
  <DomainObject.Predmet.OstaliListFormatedOIB>
    <izvorni_sadrzaj>
      <item>Milan Piper, OIB 81049232217 punomoćnik sudionika u postupku Stečajna masa iza LIMPRES društvo s ograničenom odgovornošću za građevinarstvo, trgovinu i uvoz-izvoz, Pleternica, Eugena </item>
      <item>Dalia Marković, OIB 50791298362 punomoćnica sudionika u postupku Fran Marković</item>
      <item>zk odjel</item>
      <item>Leo Farkaš, OIB 03723502060 punomoćnik sudionika u postupku LIM MONTAŽA d.o.o. za proizvodnju i usluge; Mato Živković</item>
      <item>Mijo Kladarić, OIB 91601983092 punomoćnik sudionika u postupku Ana Marković; Fran Marković; Dalia Marković</item>
      <item>Dalia Marković, OIB 50791298362 punomoćnica sudionika u postupku Ana Marković</item>
      <item>Ivanka Krejčir, OIB 25957778539</item>
      <item>Danko Mjertan, OIB 92497332111</item>
      <item>GEO ATAR j.d.o.o. za geodetske usluge, OIB 62328970859</item>
      <item>Podravska banka d.d.</item>
      <item>Domagoj Poljak, OIB 77663651000</item>
      <item>Petar Matijević</item>
    </izvorni_sadrzaj>
    <derivirana_varijabla naziv="DomainObject.Predmet.OstaliListFormatedOIB_1">
      <item>Milan Piper, OIB 81049232217 punomoćnik sudionika u postupku Stečajna masa iza LIMPRES društvo s ograničenom odgovornošću za građevinarstvo, trgovinu i uvoz-izvoz, Pleternica, Eugena </item>
      <item>Dalia Marković, OIB 50791298362 punomoćnica sudionika u postupku Fran Marković</item>
      <item>zk odjel</item>
      <item>Leo Farkaš, OIB 03723502060 punomoćnik sudionika u postupku LIM MONTAŽA d.o.o. za proizvodnju i usluge; Mato Živković</item>
      <item>Mijo Kladarić, OIB 91601983092 punomoćnik sudionika u postupku Ana Marković; Fran Marković; Dalia Marković</item>
      <item>Dalia Marković, OIB 50791298362 punomoćnica sudionika u postupku Ana Marković</item>
      <item>Ivanka Krejčir, OIB 25957778539</item>
      <item>Danko Mjertan, OIB 92497332111</item>
      <item>GEO ATAR j.d.o.o. za geodetske usluge, OIB 62328970859</item>
      <item>Podravska banka d.d.</item>
      <item>Domagoj Poljak, OIB 77663651000</item>
      <item>Petar Matijević</item>
    </derivirana_varijabla>
  </DomainObject.Predmet.OstaliListFormatedOIB>
  <DomainObject.Predmet.OstaliListFormatedWithAdress>
    <izvorni_sadrzaj>
      <item>Milan Piper, D. Lermana 10, 34000 Požega punomoćnik sudionika u postupku Stečajna masa iza LIMPRES društvo s ograničenom odgovornošću za građevinarstvo, trgovinu i uvoz-izvoz, Pleternica, Eugena </item>
      <item>Dalia Marković, Bučje 51, 34310 Bučje punomoćnica sudionika u postupku Fran Marković</item>
      <item>zk odjel</item>
      <item>Leo Farkaš, Arslanovci 24, 34000 Požega punomoćnik sudionika u postupku LIM MONTAŽA d.o.o. za proizvodnju i usluge; Mato Živković</item>
      <item>Mijo Kladarić, Pilareva 28, 35000 Slavonski Brod punomoćnik sudionika u postupku Ana Marković; Fran Marković; Dalia Marković</item>
      <item>Dalia Marković, Bučje 51, 34310 Bučje punomoćnica sudionika u postupku Ana Marković</item>
      <item>Ivanka Krejčir, Trenkova 9, 34000 Požega</item>
      <item>Danko Mjertan, Bana Pavla Šubića 2, 34000 Požega</item>
      <item>GEO ATAR j.d.o.o. za geodetske usluge, Treštanovci, 11, 34308 Jakšić</item>
      <item>Podravska banka d.d., Opatička 3, 48000 Koprivnica</item>
      <item>Domagoj Poljak, Zadarska 77, 10000 Zagreb</item>
      <item>Petar Matijević, Školska 1, 34330 Velika</item>
    </izvorni_sadrzaj>
    <derivirana_varijabla naziv="DomainObject.Predmet.OstaliListFormatedWithAdress_1">
      <item>Milan Piper, D. Lermana 10, 34000 Požega punomoćnik sudionika u postupku Stečajna masa iza LIMPRES društvo s ograničenom odgovornošću za građevinarstvo, trgovinu i uvoz-izvoz, Pleternica, Eugena </item>
      <item>Dalia Marković, Bučje 51, 34310 Bučje punomoćnica sudionika u postupku Fran Marković</item>
      <item>zk odjel</item>
      <item>Leo Farkaš, Arslanovci 24, 34000 Požega punomoćnik sudionika u postupku LIM MONTAŽA d.o.o. za proizvodnju i usluge; Mato Živković</item>
      <item>Mijo Kladarić, Pilareva 28, 35000 Slavonski Brod punomoćnik sudionika u postupku Ana Marković; Fran Marković; Dalia Marković</item>
      <item>Dalia Marković, Bučje 51, 34310 Bučje punomoćnica sudionika u postupku Ana Marković</item>
      <item>Ivanka Krejčir, Trenkova 9, 34000 Požega</item>
      <item>Danko Mjertan, Bana Pavla Šubića 2, 34000 Požega</item>
      <item>GEO ATAR j.d.o.o. za geodetske usluge, Treštanovci, 11, 34308 Jakšić</item>
      <item>Podravska banka d.d., Opatička 3, 48000 Koprivnica</item>
      <item>Domagoj Poljak, Zadarska 77, 10000 Zagreb</item>
      <item>Petar Matijević, Školska 1, 34330 Velika</item>
    </derivirana_varijabla>
  </DomainObject.Predmet.OstaliListFormatedWithAdress>
  <DomainObject.Predmet.OstaliListFormatedWithAdressOIB>
    <izvorni_sadrzaj>
      <item>Milan Piper, OIB 81049232217, D. Lermana 10, 34000 Požega punomoćnik sudionika u postupku Stečajna masa iza LIMPRES društvo s ograničenom odgovornošću za građevinarstvo, trgovinu i uvoz-izvoz, Pleternica, Eugena </item>
      <item>Dalia Marković, OIB 50791298362, Bučje 51, 34310 Bučje punomoćnica sudionika u postupku Fran Marković</item>
      <item>zk odjel</item>
      <item>Leo Farkaš, OIB 03723502060, Arslanovci 24, 34000 Požega punomoćnik sudionika u postupku LIM MONTAŽA d.o.o. za proizvodnju i usluge; Mato Živković</item>
      <item>Mijo Kladarić, OIB 91601983092, Pilareva 28, 35000 Slavonski Brod punomoćnik sudionika u postupku Ana Marković; Fran Marković; Dalia Marković</item>
      <item>Dalia Marković, OIB 50791298362, Bučje 51, 34310 Bučje punomoćnica sudionika u postupku Ana Marković</item>
      <item>Ivanka Krejčir, OIB 25957778539, Trenkova 9, 34000 Požega</item>
      <item>Danko Mjertan, OIB 92497332111, Bana Pavla Šubića 2, 34000 Požega</item>
      <item>GEO ATAR j.d.o.o. za geodetske usluge, OIB 62328970859, Treštanovci, 11, 34308 Jakšić</item>
      <item>Podravska banka d.d., Opatička 3, 48000 Koprivnica</item>
      <item>Domagoj Poljak, OIB 77663651000, Zadarska 77, 10000 Zagreb</item>
      <item>Petar Matijević, Školska 1, 34330 Velika</item>
    </izvorni_sadrzaj>
    <derivirana_varijabla naziv="DomainObject.Predmet.OstaliListFormatedWithAdressOIB_1">
      <item>Milan Piper, OIB 81049232217, D. Lermana 10, 34000 Požega punomoćnik sudionika u postupku Stečajna masa iza LIMPRES društvo s ograničenom odgovornošću za građevinarstvo, trgovinu i uvoz-izvoz, Pleternica, Eugena </item>
      <item>Dalia Marković, OIB 50791298362, Bučje 51, 34310 Bučje punomoćnica sudionika u postupku Fran Marković</item>
      <item>zk odjel</item>
      <item>Leo Farkaš, OIB 03723502060, Arslanovci 24, 34000 Požega punomoćnik sudionika u postupku LIM MONTAŽA d.o.o. za proizvodnju i usluge; Mato Živković</item>
      <item>Mijo Kladarić, OIB 91601983092, Pilareva 28, 35000 Slavonski Brod punomoćnik sudionika u postupku Ana Marković; Fran Marković; Dalia Marković</item>
      <item>Dalia Marković, OIB 50791298362, Bučje 51, 34310 Bučje punomoćnica sudionika u postupku Ana Marković</item>
      <item>Ivanka Krejčir, OIB 25957778539, Trenkova 9, 34000 Požega</item>
      <item>Danko Mjertan, OIB 92497332111, Bana Pavla Šubića 2, 34000 Požega</item>
      <item>GEO ATAR j.d.o.o. za geodetske usluge, OIB 62328970859, Treštanovci, 11, 34308 Jakšić</item>
      <item>Podravska banka d.d., Opatička 3, 48000 Koprivnica</item>
      <item>Domagoj Poljak, OIB 77663651000, Zadarska 77, 10000 Zagreb</item>
      <item>Petar Matijević, Školska 1, 34330 Velika</item>
    </derivirana_varijabla>
  </DomainObject.Predmet.OstaliListFormatedWithAdressOIB>
  <DomainObject.Predmet.OstaliListNazivFormated>
    <izvorni_sadrzaj>
      <item>Milan Piper</item>
      <item>Dalia Marković</item>
      <item>zk odjel</item>
      <item>Leo Farkaš</item>
      <item>Mijo Kladarić</item>
      <item>Dalia Marković</item>
      <item>Ivanka Krejčir</item>
      <item>Danko Mjertan</item>
      <item>GEO ATAR j.d.o.o. za geodetske usluge</item>
      <item>Podravska banka d.d.</item>
      <item>Domagoj Poljak</item>
      <item>Petar Matijević</item>
    </izvorni_sadrzaj>
    <derivirana_varijabla naziv="DomainObject.Predmet.OstaliListNazivFormated_1">
      <item>Milan Piper</item>
      <item>Dalia Marković</item>
      <item>zk odjel</item>
      <item>Leo Farkaš</item>
      <item>Mijo Kladarić</item>
      <item>Dalia Marković</item>
      <item>Ivanka Krejčir</item>
      <item>Danko Mjertan</item>
      <item>GEO ATAR j.d.o.o. za geodetske usluge</item>
      <item>Podravska banka d.d.</item>
      <item>Domagoj Poljak</item>
      <item>Petar Matijević</item>
    </derivirana_varijabla>
  </DomainObject.Predmet.OstaliListNazivFormated>
  <DomainObject.Predmet.OstaliListNazivFormatedOIB>
    <izvorni_sadrzaj>
      <item>Milan Piper, OIB 81049232217</item>
      <item>Dalia Marković, OIB 50791298362</item>
      <item>zk odjel</item>
      <item>Leo Farkaš, OIB 03723502060</item>
      <item>Mijo Kladarić, OIB 91601983092</item>
      <item>Dalia Marković, OIB 50791298362</item>
      <item>Ivanka Krejčir, OIB 25957778539</item>
      <item>Danko Mjertan, OIB 92497332111</item>
      <item>GEO ATAR j.d.o.o. za geodetske usluge, OIB 62328970859</item>
      <item>Podravska banka d.d.</item>
      <item>Domagoj Poljak, OIB 77663651000</item>
      <item>Petar Matijević</item>
    </izvorni_sadrzaj>
    <derivirana_varijabla naziv="DomainObject.Predmet.OstaliListNazivFormatedOIB_1">
      <item>Milan Piper, OIB 81049232217</item>
      <item>Dalia Marković, OIB 50791298362</item>
      <item>zk odjel</item>
      <item>Leo Farkaš, OIB 03723502060</item>
      <item>Mijo Kladarić, OIB 91601983092</item>
      <item>Dalia Marković, OIB 50791298362</item>
      <item>Ivanka Krejčir, OIB 25957778539</item>
      <item>Danko Mjertan, OIB 92497332111</item>
      <item>GEO ATAR j.d.o.o. za geodetske usluge, OIB 62328970859</item>
      <item>Podravska banka d.d.</item>
      <item>Domagoj Poljak, OIB 77663651000</item>
      <item>Petar Matijević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Slavonskom Brodu</izvorni_sadrzaj>
    <derivirana_varijabla naziv="DomainObject.Predmet.Sud.Parent.Naziv_1">Županijski sud u Slavonskom Brodu</derivirana_varijabla>
  </DomainObject.Predmet.Sud.Parent.Naziv>
  <DomainObject.Predmet.FunkcijaOsobe>
    <izvorni_sadrzaj/>
    <derivirana_varijabla naziv="DomainObject.Predmet.FunkcijaOsobe_1"/>
  </DomainObject.Predmet.FunkcijaOsobe>
  <DomainObject.Datum>
    <izvorni_sadrzaj>14. svibnja 2025.</izvorni_sadrzaj>
    <derivirana_varijabla naziv="DomainObject.Datum_1">14. svibnja 2025.</derivirana_varijabla>
  </DomainObject.Datum>
  <DomainObject.PoslovniBrojDokumenta>
    <izvorni_sadrzaj>Ovr-180/2019-109</izvorni_sadrzaj>
    <derivirana_varijabla naziv="DomainObject.PoslovniBrojDokumenta_1">Ovr-180/2019-109</derivirana_varijabla>
  </DomainObject.PoslovniBrojDokumenta>
  <DomainObject.Predmet.StrankaIDrugi>
    <izvorni_sadrzaj>Stečajna masa iza LIMPRES društvo s ograničenom odgovornošću za građevinarstvo, trgovinu i uvoz-izvoz, Pleternica, Eugena </izvorni_sadrzaj>
    <derivirana_varijabla naziv="DomainObject.Predmet.StrankaIDrugi_1">Stečajna masa iza LIMPRES društvo s ograničenom odgovornošću za građevinarstvo, trgovinu i uvoz-izvoz, Pleternica, Eugena </derivirana_varijabla>
  </DomainObject.Predmet.StrankaIDrugi>
  <DomainObject.Predmet.ProtustrankaIDrugi>
    <izvorni_sadrzaj>Mato Živković i dr.</izvorni_sadrzaj>
    <derivirana_varijabla naziv="DomainObject.Predmet.ProtustrankaIDrugi_1">Mato Živković i dr.</derivirana_varijabla>
  </DomainObject.Predmet.ProtustrankaIDrugi>
  <DomainObject.Predmet.StrankaIDrugiAdressOIB>
    <izvorni_sadrzaj>Stečajna masa iza LIMPRES društvo s ograničenom odgovornošću za građevinarstvo, trgovinu i uvoz-izvoz, Pleternica, Eugena , OIB 07506133597, V. Nazora 3, 32100 Vinkovci</izvorni_sadrzaj>
    <derivirana_varijabla naziv="DomainObject.Predmet.StrankaIDrugiAdressOIB_1">Stečajna masa iza LIMPRES društvo s ograničenom odgovornošću za građevinarstvo, trgovinu i uvoz-izvoz, Pleternica, Eugena , OIB 07506133597, V. Nazora 3, 32100 Vinkovci</derivirana_varijabla>
  </DomainObject.Predmet.StrankaIDrugiAdressOIB>
  <DomainObject.Predmet.ProtustrankaIDrugiAdressOIB>
    <izvorni_sadrzaj>Mato Živković, OIB 03104410440, Kadanovci 36, 34310 Kadanovci i dr.</izvorni_sadrzaj>
    <derivirana_varijabla naziv="DomainObject.Predmet.ProtustrankaIDrugiAdressOIB_1">Mato Živković, OIB 03104410440, Kadanovci 36, 34310 Kadanovci i dr.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LIMPRES društvo s ograničenom odgovornošću za građevinarstvo, trgovinu i uvoz-izvoz, Pleternica, Eugena </item>
      <item>Milan Piper</item>
      <item>Mato Živković</item>
      <item>LIM MONTAŽA d.o.o. za proizvodnju i usluge</item>
      <item>Ana Marković</item>
      <item>Fran Marković</item>
      <item>Dalia Marković</item>
      <item>Dalia Marković</item>
      <item>zk odjel</item>
      <item>Leo Farkaš</item>
      <item>Mijo Kladarić</item>
      <item>Dalia Marković</item>
      <item>Ivanka Krejčir</item>
      <item>Danko Mjertan</item>
      <item>GEO ATAR j.d.o.o. za geodetske usluge</item>
      <item>Podravska banka d.d.</item>
      <item>Domagoj Poljak</item>
      <item>Petar Matijević</item>
    </izvorni_sadrzaj>
    <derivirana_varijabla naziv="DomainObject.Predmet.SudioniciListNaziv_1">
      <item>Stečajna masa iza LIMPRES društvo s ograničenom odgovornošću za građevinarstvo, trgovinu i uvoz-izvoz, Pleternica, Eugena </item>
      <item>Milan Piper</item>
      <item>Mato Živković</item>
      <item>LIM MONTAŽA d.o.o. za proizvodnju i usluge</item>
      <item>Ana Marković</item>
      <item>Fran Marković</item>
      <item>Dalia Marković</item>
      <item>Dalia Marković</item>
      <item>zk odjel</item>
      <item>Leo Farkaš</item>
      <item>Mijo Kladarić</item>
      <item>Dalia Marković</item>
      <item>Ivanka Krejčir</item>
      <item>Danko Mjertan</item>
      <item>GEO ATAR j.d.o.o. za geodetske usluge</item>
      <item>Podravska banka d.d.</item>
      <item>Domagoj Poljak</item>
      <item>Petar Matijević</item>
    </derivirana_varijabla>
  </DomainObject.Predmet.SudioniciListNaziv>
  <DomainObject.Predmet.SudioniciListAdressOIB>
    <izvorni_sadrzaj>
      <item>Stečajna masa iza LIMPRES društvo s ograničenom odgovornošću za građevinarstvo, trgovinu i uvoz-izvoz, Pleternica, Eugena , OIB 07506133597, V. Nazora 3,32100 Vinkovci</item>
      <item>Milan Piper, OIB 81049232217, D. Lermana 10,34000 Požega</item>
      <item>Mato Živković, OIB 03104410440, Kadanovci 36,34310 Kadanovci</item>
      <item>LIM MONTAŽA d.o.o. za proizvodnju i usluge, OIB 80622865144, Buk 54 C,34310 Buk</item>
      <item>Ana Marković, OIB 27224244505, Bučje 51,34310 Bučje</item>
      <item>Fran Marković, OIB 59641849811, Bučje 51,34310 Bučje</item>
      <item>Dalia Marković, OIB 50791298362, Bučje 51,34310 Bučje</item>
      <item>Dalia Marković, OIB 50791298362, Bučje 51,34310 Bučje</item>
      <item>zk odjel</item>
      <item>Leo Farkaš, OIB 03723502060, Arslanovci 24,34000 Požega</item>
      <item>Mijo Kladarić, OIB 91601983092, Pilareva 28,35000 Slavonski Brod</item>
      <item>Dalia Marković, OIB 50791298362, Bučje 51,34310 Bučje</item>
      <item>Ivanka Krejčir, OIB 25957778539, Trenkova 9,34000 Požega</item>
      <item>Danko Mjertan, OIB 92497332111, Bana Pavla Šubića 2,34000 Požega</item>
      <item>GEO ATAR j.d.o.o. za geodetske usluge, OIB 62328970859, Treštanovci, 11,34308 Jakšić</item>
      <item>Podravska banka d.d., Opatička 3,48000 Koprivnica</item>
      <item>Domagoj Poljak, OIB 77663651000, Zadarska 77,10000 Zagreb</item>
      <item>Petar Matijević, Školska 1,34330 Velika</item>
    </izvorni_sadrzaj>
    <derivirana_varijabla naziv="DomainObject.Predmet.SudioniciListAdressOIB_1">
      <item>Stečajna masa iza LIMPRES društvo s ograničenom odgovornošću za građevinarstvo, trgovinu i uvoz-izvoz, Pleternica, Eugena , OIB 07506133597, V. Nazora 3,32100 Vinkovci</item>
      <item>Milan Piper, OIB 81049232217, D. Lermana 10,34000 Požega</item>
      <item>Mato Živković, OIB 03104410440, Kadanovci 36,34310 Kadanovci</item>
      <item>LIM MONTAŽA d.o.o. za proizvodnju i usluge, OIB 80622865144, Buk 54 C,34310 Buk</item>
      <item>Ana Marković, OIB 27224244505, Bučje 51,34310 Bučje</item>
      <item>Fran Marković, OIB 59641849811, Bučje 51,34310 Bučje</item>
      <item>Dalia Marković, OIB 50791298362, Bučje 51,34310 Bučje</item>
      <item>Dalia Marković, OIB 50791298362, Bučje 51,34310 Bučje</item>
      <item>zk odjel</item>
      <item>Leo Farkaš, OIB 03723502060, Arslanovci 24,34000 Požega</item>
      <item>Mijo Kladarić, OIB 91601983092, Pilareva 28,35000 Slavonski Brod</item>
      <item>Dalia Marković, OIB 50791298362, Bučje 51,34310 Bučje</item>
      <item>Ivanka Krejčir, OIB 25957778539, Trenkova 9,34000 Požega</item>
      <item>Danko Mjertan, OIB 92497332111, Bana Pavla Šubića 2,34000 Požega</item>
      <item>GEO ATAR j.d.o.o. za geodetske usluge, OIB 62328970859, Treštanovci, 11,34308 Jakšić</item>
      <item>Podravska banka d.d., Opatička 3,48000 Koprivnica</item>
      <item>Domagoj Poljak, OIB 77663651000, Zadarska 77,10000 Zagreb</item>
      <item>Petar Matijević, Školska 1,34330 Velika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07506133597</item>
      <item>, OIB 81049232217</item>
      <item>, OIB 03104410440</item>
      <item>, OIB 80622865144</item>
      <item>, OIB 27224244505</item>
      <item>, OIB 59641849811</item>
      <item>, OIB 50791298362</item>
      <item>, OIB 50791298362</item>
      <item>, OIB null</item>
      <item>, OIB 03723502060</item>
      <item>, OIB 91601983092</item>
      <item>, OIB 50791298362</item>
      <item>, OIB 25957778539</item>
      <item>, OIB 92497332111</item>
      <item>, OIB 62328970859</item>
      <item>, OIB null</item>
      <item>, OIB 77663651000</item>
      <item>, OIB null</item>
    </izvorni_sadrzaj>
    <derivirana_varijabla naziv="DomainObject.Predmet.SudioniciListNazivOIB_1">
      <item>, OIB 07506133597</item>
      <item>, OIB 81049232217</item>
      <item>, OIB 03104410440</item>
      <item>, OIB 80622865144</item>
      <item>, OIB 27224244505</item>
      <item>, OIB 59641849811</item>
      <item>, OIB 50791298362</item>
      <item>, OIB 50791298362</item>
      <item>, OIB null</item>
      <item>, OIB 03723502060</item>
      <item>, OIB 91601983092</item>
      <item>, OIB 50791298362</item>
      <item>, OIB 25957778539</item>
      <item>, OIB 92497332111</item>
      <item>, OIB 62328970859</item>
      <item>, OIB null</item>
      <item>, OIB 77663651000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25. studenog 2019.</izvorni_sadrzaj>
    <derivirana_varijabla naziv="DomainObject.Predmet.DatumPocetkaProcesa_1">25. studenog 2019.</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icms>
</file>

<file path=customXml/itemProps1.xml><?xml version="1.0" encoding="utf-8"?>
<ds:datastoreItem xmlns:ds="http://schemas.openxmlformats.org/officeDocument/2006/customXml" ds:itemID="{3563B6B3-607F-4B39-8497-22FF823906F5}">
  <ds:schemaRefs>
    <ds:schemaRef ds:uri="http://schemas.openxmlformats.org/wordprocessingml/2006/main"/>
    <ds:schemaRef ds:uri="http://schemas.microsoft.com/office/word/2012/wordml"/>
    <ds:schemaRef ds:uri="http://schemas.openxmlformats.org/officeDocument/2006/relationships"/>
    <ds:schemaRef ds:uri="http://schemas.openxmlformats.org/officeDocument/2006/math"/>
    <ds:schemaRef ds:uri="http://schemas.microsoft.com/office/word/2010/wordml"/>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customXml/itemProps2.xml><?xml version="1.0" encoding="utf-8"?>
<ds:datastoreItem xmlns:ds="http://schemas.openxmlformats.org/officeDocument/2006/customXml" ds:itemID="{100293BC-3C9C-4740-99C7-73F5E9006100}">
  <ds:schemaRefs/>
</ds:datastoreItem>
</file>

<file path=docProps/app.xml><?xml version="1.0" encoding="utf-8"?>
<Properties xmlns="http://schemas.openxmlformats.org/officeDocument/2006/extended-properties" xmlns:vt="http://schemas.openxmlformats.org/officeDocument/2006/docPropsVTypes">
  <Template>MasterTemplate</Template>
  <TotalTime>1</TotalTime>
  <Pages>4</Pages>
  <Words>1163</Words>
  <Characters>6633</Characters>
  <Application>Microsoft Office Word</Application>
  <DocSecurity>0</DocSecurity>
  <Lines>55</Lines>
  <Paragraphs>15</Paragraphs>
  <ScaleCrop>false</ScaleCrop>
  <HeadingPairs>
    <vt:vector size="2" baseType="variant">
      <vt:variant>
        <vt:lpstr>Naslov</vt:lpstr>
      </vt:variant>
      <vt:variant>
        <vt:i4>1</vt:i4>
      </vt:variant>
    </vt:vector>
  </HeadingPairs>
  <TitlesOfParts>
    <vt:vector size="1" baseType="lpstr">
      <vt:lpstr/>
    </vt:vector>
  </TitlesOfParts>
  <Company>MPRH</Company>
  <LinksUpToDate>false</LinksUpToDate>
  <CharactersWithSpaces>7781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Vlasta Guzmić</dc:creator>
  <cp:lastModifiedBy>dom po</cp:lastModifiedBy>
  <cp:revision>2</cp:revision>
  <cp:lastPrinted>2023-12-05T07:58:00Z</cp:lastPrinted>
  <dcterms:created xsi:type="dcterms:W3CDTF">2025-06-09T14:27:00Z</dcterms:created>
  <dcterms:modified xsi:type="dcterms:W3CDTF">2025-06-09T14:27:00Z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ved">
    <vt:bool>true</vt:bool>
  </property>
  <property fmtid="{D5CDD505-2E9C-101B-9397-08002B2CF9AE}" pid="3" name="BrojStranica">
    <vt:i4>4</vt:i4>
  </property>
  <property fmtid="{D5CDD505-2E9C-101B-9397-08002B2CF9AE}" pid="4" name="Naslov">
    <vt:lpwstr>Ovr-180/2019-109 / Zapisnik - Ročište (Zapisnik o ročištu Ovr-180-2019.docx)</vt:lpwstr>
  </property>
  <property fmtid="{D5CDD505-2E9C-101B-9397-08002B2CF9AE}" pid="5" name="CC_coloring">
    <vt:bool>false</vt:bool>
  </property>
</Properties>
</file>